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C" w:rsidRPr="0078584C" w:rsidRDefault="0078584C" w:rsidP="0078584C">
      <w:pPr>
        <w:pBdr>
          <w:bottom w:val="single" w:sz="6" w:space="2" w:color="AAAAAA"/>
        </w:pBdr>
        <w:shd w:val="clear" w:color="auto" w:fill="FFFFFF"/>
        <w:spacing w:after="144" w:line="285" w:lineRule="atLeast"/>
        <w:outlineLvl w:val="1"/>
        <w:rPr>
          <w:rFonts w:ascii="Arial" w:eastAsia="Times New Roman" w:hAnsi="Arial" w:cs="Arial"/>
          <w:color w:val="000000"/>
          <w:sz w:val="29"/>
          <w:szCs w:val="29"/>
        </w:rPr>
      </w:pPr>
      <w:bookmarkStart w:id="0" w:name="_GoBack"/>
      <w:bookmarkEnd w:id="0"/>
      <w:r w:rsidRPr="0078584C">
        <w:rPr>
          <w:rFonts w:ascii="Arial" w:eastAsia="Times New Roman" w:hAnsi="Arial" w:cs="Arial"/>
          <w:color w:val="000000"/>
          <w:sz w:val="29"/>
        </w:rPr>
        <w:t>Технология «Чтение и письмо для развития критического мышления»</w:t>
      </w:r>
    </w:p>
    <w:p w:rsidR="0078584C" w:rsidRPr="0078584C" w:rsidRDefault="0078584C" w:rsidP="0078584C">
      <w:pPr>
        <w:pBdr>
          <w:bottom w:val="single" w:sz="6" w:space="2" w:color="AAAAAA"/>
        </w:pBdr>
        <w:shd w:val="clear" w:color="auto" w:fill="FFFFFF"/>
        <w:spacing w:after="144" w:line="285" w:lineRule="atLeast"/>
        <w:outlineLvl w:val="1"/>
        <w:rPr>
          <w:rFonts w:ascii="Arial" w:eastAsia="Times New Roman" w:hAnsi="Arial" w:cs="Arial"/>
          <w:color w:val="000000"/>
          <w:sz w:val="29"/>
          <w:szCs w:val="29"/>
        </w:rPr>
      </w:pPr>
      <w:bookmarkStart w:id="1" w:name=".D0.A4.D0.BE.D1.80.D0.BC.D0.B8.D1.80.D1."/>
      <w:bookmarkEnd w:id="1"/>
      <w:r w:rsidRPr="0078584C">
        <w:rPr>
          <w:rFonts w:ascii="Arial" w:eastAsia="Times New Roman" w:hAnsi="Arial" w:cs="Arial"/>
          <w:color w:val="000000"/>
          <w:sz w:val="29"/>
        </w:rPr>
        <w:t>Формируем критическое мышление</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Особую роль и </w:t>
      </w:r>
      <w:proofErr w:type="gramStart"/>
      <w:r w:rsidRPr="0078584C">
        <w:rPr>
          <w:rFonts w:ascii="Arial" w:eastAsia="Times New Roman" w:hAnsi="Arial" w:cs="Arial"/>
          <w:color w:val="000000"/>
          <w:sz w:val="20"/>
          <w:szCs w:val="20"/>
        </w:rPr>
        <w:t>важное значение</w:t>
      </w:r>
      <w:proofErr w:type="gramEnd"/>
      <w:r w:rsidRPr="0078584C">
        <w:rPr>
          <w:rFonts w:ascii="Arial" w:eastAsia="Times New Roman" w:hAnsi="Arial" w:cs="Arial"/>
          <w:color w:val="000000"/>
          <w:sz w:val="20"/>
          <w:szCs w:val="20"/>
        </w:rPr>
        <w:t xml:space="preserve"> для реализации технологии формирования критического мышления имеет критический подход, выразителем идей которого является известный английский философ Карл Поппер.</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Карл Поппер (родился в 1902 г.) - британский философ и социолог. Поппер вводит понятие «критический рационализм» - всякая деятельность предполагает наличие критической рефлексии, осознание собственной деятельности, возможностей, последствий, она лежит в основе нашего </w:t>
      </w:r>
      <w:proofErr w:type="spellStart"/>
      <w:r w:rsidRPr="0078584C">
        <w:rPr>
          <w:rFonts w:ascii="Arial" w:eastAsia="Times New Roman" w:hAnsi="Arial" w:cs="Arial"/>
          <w:color w:val="000000"/>
          <w:sz w:val="20"/>
          <w:szCs w:val="20"/>
        </w:rPr>
        <w:t>ми</w:t>
      </w:r>
      <w:r w:rsidR="0057175E">
        <w:rPr>
          <w:rFonts w:ascii="Arial" w:eastAsia="Times New Roman" w:hAnsi="Arial" w:cs="Arial"/>
          <w:color w:val="000000"/>
          <w:sz w:val="20"/>
          <w:szCs w:val="20"/>
        </w:rPr>
        <w:t>р</w:t>
      </w:r>
      <w:r w:rsidRPr="0078584C">
        <w:rPr>
          <w:rFonts w:ascii="Arial" w:eastAsia="Times New Roman" w:hAnsi="Arial" w:cs="Arial"/>
          <w:color w:val="000000"/>
          <w:sz w:val="20"/>
          <w:szCs w:val="20"/>
        </w:rPr>
        <w:t>ровоззрения</w:t>
      </w:r>
      <w:proofErr w:type="spellEnd"/>
      <w:r w:rsidRPr="0078584C">
        <w:rPr>
          <w:rFonts w:ascii="Arial" w:eastAsia="Times New Roman" w:hAnsi="Arial" w:cs="Arial"/>
          <w:color w:val="000000"/>
          <w:sz w:val="20"/>
          <w:szCs w:val="20"/>
        </w:rPr>
        <w:t>, в основе нашего «я» (критическое - необязательно негативное). По Попперу критика толерантна, конструктивна. Критический рационализм присущ открытому обществу. Такое общество объединяет самых разных людей с самыми разными точками зрения и различными интересами и полагает, что должны существовать институты, защищающие права людей и позволяющие им жить в мире и согласии.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Сформулированные Карлом Поппером принципы легли в основу позиции авторов и разработчиков проекта «ЧПКМ»:</w:t>
      </w:r>
    </w:p>
    <w:p w:rsidR="0078584C" w:rsidRPr="0078584C" w:rsidRDefault="0078584C" w:rsidP="0078584C">
      <w:pPr>
        <w:numPr>
          <w:ilvl w:val="0"/>
          <w:numId w:val="1"/>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не существует абсолютно достоверных теорий, положений, мнений;</w:t>
      </w:r>
    </w:p>
    <w:p w:rsidR="0078584C" w:rsidRPr="0078584C" w:rsidRDefault="0078584C" w:rsidP="0078584C">
      <w:pPr>
        <w:numPr>
          <w:ilvl w:val="0"/>
          <w:numId w:val="1"/>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любое мнение или суждение ценно, так как несет в себе субъективную истину, а также </w:t>
      </w:r>
      <w:proofErr w:type="spellStart"/>
      <w:r w:rsidRPr="0078584C">
        <w:rPr>
          <w:rFonts w:ascii="Arial" w:eastAsia="Times New Roman" w:hAnsi="Arial" w:cs="Arial"/>
          <w:color w:val="000000"/>
          <w:sz w:val="20"/>
          <w:szCs w:val="20"/>
        </w:rPr>
        <w:t>слу¬жит</w:t>
      </w:r>
      <w:proofErr w:type="spellEnd"/>
      <w:r w:rsidRPr="0078584C">
        <w:rPr>
          <w:rFonts w:ascii="Arial" w:eastAsia="Times New Roman" w:hAnsi="Arial" w:cs="Arial"/>
          <w:color w:val="000000"/>
          <w:sz w:val="20"/>
          <w:szCs w:val="20"/>
        </w:rPr>
        <w:t xml:space="preserve"> источником рождения мысли;</w:t>
      </w:r>
    </w:p>
    <w:p w:rsidR="0078584C" w:rsidRPr="0078584C" w:rsidRDefault="0078584C" w:rsidP="0078584C">
      <w:pPr>
        <w:numPr>
          <w:ilvl w:val="0"/>
          <w:numId w:val="1"/>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любая информация может быть подвержена критическому анализу и оценке;</w:t>
      </w:r>
    </w:p>
    <w:p w:rsidR="0078584C" w:rsidRPr="0078584C" w:rsidRDefault="0078584C" w:rsidP="0078584C">
      <w:pPr>
        <w:numPr>
          <w:ilvl w:val="0"/>
          <w:numId w:val="1"/>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нет таких суждений, которые должны бы были однозначно приняты на веру.</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Критическое мышление представляет собой такой тип мышления, который помогает человеку определить собственные приоритеты в личной, профессиональной и общественной жизни, предполагает принятие собственной ответственности за сделанный выбор.</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Человек с развитым критическим мышлением – это человек, умеющий анализировать информацию, делать самостоятельные выводы, прогнозировать последствия своих решений и нести за них ответственность.</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С педагогической точки зрения критическое мышление можно рассматривать как активный, творческий процесс познания. Данная технология предоставляет учителю систему эффективных стратегий и приемов, которые позволяют создать атмосферу сотрудничества, совместного поиска способов решения проблем.</w:t>
      </w:r>
    </w:p>
    <w:p w:rsidR="0078584C" w:rsidRPr="0078584C" w:rsidRDefault="0078584C" w:rsidP="0078584C">
      <w:pPr>
        <w:pBdr>
          <w:bottom w:val="single" w:sz="6" w:space="2" w:color="AAAAAA"/>
        </w:pBdr>
        <w:shd w:val="clear" w:color="auto" w:fill="FFFFFF"/>
        <w:spacing w:after="144" w:line="285" w:lineRule="atLeast"/>
        <w:outlineLvl w:val="1"/>
        <w:rPr>
          <w:rFonts w:ascii="Arial" w:eastAsia="Times New Roman" w:hAnsi="Arial" w:cs="Arial"/>
          <w:color w:val="000000"/>
          <w:sz w:val="29"/>
          <w:szCs w:val="29"/>
        </w:rPr>
      </w:pPr>
      <w:bookmarkStart w:id="2" w:name=".D0.A2.D0.B5.D1.85.D0.BD.D0.BE.D0.BB.D0."/>
      <w:bookmarkEnd w:id="2"/>
      <w:r w:rsidRPr="0078584C">
        <w:rPr>
          <w:rFonts w:ascii="Arial" w:eastAsia="Times New Roman" w:hAnsi="Arial" w:cs="Arial"/>
          <w:color w:val="000000"/>
          <w:sz w:val="29"/>
        </w:rPr>
        <w:t>Технология критического мышления</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Основу технологии развития критического мышления составляет базовая модель, включающая три стадии: «Вызов – осмысление – рефлексия». Такое построение учебного процесса помогает учащимся самим определить цели обучения, осуществить активный поиск новой информации, проанализировать ее и соотнести с собственными знаниями.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На стадии вызова происходит процесс актуализации имеющихся знаний и представлений о предмете изучения. Организация работы на данной стадии позволяет сформировать познавательный интерес, определить цели рассмотрения той или иной темы. На стадии осмысления (реализации смысла) учащийся работает с новой информацией, систематизирует ее, учится формулировать вопросы по мере соотнесения старой и новой информации. Стадия рефлексии (размышления) позволяет учащимся закрепить новые знания и перестроить свое первичное представление об изучаемом материале. Таким образом, происходит целостное </w:t>
      </w:r>
      <w:r w:rsidRPr="0078584C">
        <w:rPr>
          <w:rFonts w:ascii="Arial" w:eastAsia="Times New Roman" w:hAnsi="Arial" w:cs="Arial"/>
          <w:color w:val="000000"/>
          <w:sz w:val="20"/>
          <w:szCs w:val="20"/>
        </w:rPr>
        <w:lastRenderedPageBreak/>
        <w:t>осмысление и «присвоение» нового знания, формирование собственного отношения к изучаемому материалу.</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В ходе работы по данной технологии ученики овладевают различными приемами работы с информацией, учатся делать выводы, формулировать свою точку зрения, отстаивать ее логическими доводами, ясно выражать свои мысли, внимательно относиться к аргументам оппонента и т.д. В процессуальном плане технология представляет собой систему стратегий и приемов, которые объединены по видам учебной деятельности независимо от конкретного предметного содержания.</w:t>
      </w:r>
    </w:p>
    <w:p w:rsidR="0078584C" w:rsidRPr="0078584C" w:rsidRDefault="0078584C" w:rsidP="0078584C">
      <w:pPr>
        <w:pBdr>
          <w:bottom w:val="single" w:sz="6" w:space="2" w:color="AAAAAA"/>
        </w:pBdr>
        <w:shd w:val="clear" w:color="auto" w:fill="FFFFFF"/>
        <w:spacing w:after="144" w:line="285" w:lineRule="atLeast"/>
        <w:outlineLvl w:val="1"/>
        <w:rPr>
          <w:rFonts w:ascii="Arial" w:eastAsia="Times New Roman" w:hAnsi="Arial" w:cs="Arial"/>
          <w:color w:val="000000"/>
          <w:sz w:val="29"/>
          <w:szCs w:val="29"/>
        </w:rPr>
      </w:pPr>
      <w:bookmarkStart w:id="3" w:name=".D0.9F.D1.80.D0.B8.D0.BC.D0.B5.D1.80.D1."/>
      <w:bookmarkEnd w:id="3"/>
      <w:r w:rsidRPr="0078584C">
        <w:rPr>
          <w:rFonts w:ascii="Arial" w:eastAsia="Times New Roman" w:hAnsi="Arial" w:cs="Arial"/>
          <w:color w:val="000000"/>
          <w:sz w:val="29"/>
        </w:rPr>
        <w:t>Примеры приемов и стратегий технологии развития критического мышления</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Стадия вызова</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Мозговая атака</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Ключевые слова (словосочетания, предложения)</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Перепутанные логические цепочки</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Разбивка на кластеры (смысловые блоки)</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proofErr w:type="spellStart"/>
      <w:r w:rsidRPr="0078584C">
        <w:rPr>
          <w:rFonts w:ascii="Arial" w:eastAsia="Times New Roman" w:hAnsi="Arial" w:cs="Arial"/>
          <w:color w:val="000000"/>
          <w:sz w:val="20"/>
          <w:szCs w:val="20"/>
        </w:rPr>
        <w:t>Денотатный</w:t>
      </w:r>
      <w:proofErr w:type="spellEnd"/>
      <w:r w:rsidRPr="0078584C">
        <w:rPr>
          <w:rFonts w:ascii="Arial" w:eastAsia="Times New Roman" w:hAnsi="Arial" w:cs="Arial"/>
          <w:color w:val="000000"/>
          <w:sz w:val="20"/>
          <w:szCs w:val="20"/>
        </w:rPr>
        <w:t xml:space="preserve"> граф</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Конструктивная таблица (Знаем - Хотим узнать - Узнали)</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Таблица «толстых» и «тонких» вопросов</w:t>
      </w:r>
    </w:p>
    <w:p w:rsidR="0078584C" w:rsidRPr="0078584C" w:rsidRDefault="0078584C" w:rsidP="0078584C">
      <w:pPr>
        <w:numPr>
          <w:ilvl w:val="0"/>
          <w:numId w:val="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«Выглядит как..., звучит как...»</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Стадия реализации смысла</w:t>
      </w:r>
    </w:p>
    <w:p w:rsidR="0078584C" w:rsidRPr="0078584C" w:rsidRDefault="0078584C" w:rsidP="0078584C">
      <w:pPr>
        <w:numPr>
          <w:ilvl w:val="0"/>
          <w:numId w:val="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Система маркировки текста «ИНСЕРТ»</w:t>
      </w:r>
    </w:p>
    <w:p w:rsidR="0078584C" w:rsidRPr="0078584C" w:rsidRDefault="0078584C" w:rsidP="0078584C">
      <w:pPr>
        <w:numPr>
          <w:ilvl w:val="0"/>
          <w:numId w:val="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Чтение с остановками</w:t>
      </w:r>
    </w:p>
    <w:p w:rsidR="0078584C" w:rsidRPr="0078584C" w:rsidRDefault="0078584C" w:rsidP="0078584C">
      <w:pPr>
        <w:numPr>
          <w:ilvl w:val="0"/>
          <w:numId w:val="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Таблица «Плюс - минус - интересно»</w:t>
      </w:r>
    </w:p>
    <w:p w:rsidR="0078584C" w:rsidRPr="0078584C" w:rsidRDefault="0078584C" w:rsidP="0078584C">
      <w:pPr>
        <w:numPr>
          <w:ilvl w:val="0"/>
          <w:numId w:val="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Двухчастный (трехчастный) дневник</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Стадия рефлексии</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Парная (групповая) мозговая атака; парное (групповое) подведение итогов</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ключевым словам</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перепутанным логическим цепочкам</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кластерам</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таблице «Знаем - Хотим узнать - Узнали»</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Маркировочная таблица «ИНСЕРТ»</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Мини-сочинение, эссе</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proofErr w:type="spellStart"/>
      <w:r w:rsidRPr="0078584C">
        <w:rPr>
          <w:rFonts w:ascii="Arial" w:eastAsia="Times New Roman" w:hAnsi="Arial" w:cs="Arial"/>
          <w:color w:val="000000"/>
          <w:sz w:val="20"/>
          <w:szCs w:val="20"/>
        </w:rPr>
        <w:t>Синквейн</w:t>
      </w:r>
      <w:proofErr w:type="spellEnd"/>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Возвращение к </w:t>
      </w:r>
      <w:proofErr w:type="spellStart"/>
      <w:r w:rsidRPr="0078584C">
        <w:rPr>
          <w:rFonts w:ascii="Arial" w:eastAsia="Times New Roman" w:hAnsi="Arial" w:cs="Arial"/>
          <w:color w:val="000000"/>
          <w:sz w:val="20"/>
          <w:szCs w:val="20"/>
        </w:rPr>
        <w:t>денотатному</w:t>
      </w:r>
      <w:proofErr w:type="spellEnd"/>
      <w:r w:rsidRPr="0078584C">
        <w:rPr>
          <w:rFonts w:ascii="Arial" w:eastAsia="Times New Roman" w:hAnsi="Arial" w:cs="Arial"/>
          <w:color w:val="000000"/>
          <w:sz w:val="20"/>
          <w:szCs w:val="20"/>
        </w:rPr>
        <w:t xml:space="preserve"> графу</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таблице «толстых» и «тонких» вопросов</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таблице «Плюс - минус - интересно»</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приему «Выглядит как..., звучит как...»</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Перекрестная дискуссия</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Возвращение к двухчастному (трехчастному) дневнику</w:t>
      </w:r>
    </w:p>
    <w:p w:rsidR="0078584C" w:rsidRPr="0078584C" w:rsidRDefault="0078584C" w:rsidP="0078584C">
      <w:pPr>
        <w:numPr>
          <w:ilvl w:val="0"/>
          <w:numId w:val="4"/>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«Шесть шляп мышления»</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Стратегия организации письменной работы (данные стратегии уже включают три стадии работы)</w:t>
      </w:r>
    </w:p>
    <w:p w:rsidR="0078584C" w:rsidRPr="0078584C" w:rsidRDefault="0078584C" w:rsidP="0078584C">
      <w:pPr>
        <w:numPr>
          <w:ilvl w:val="0"/>
          <w:numId w:val="5"/>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lastRenderedPageBreak/>
        <w:t>Пятиэтапная стратегия письма</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Стратегия организации «обучения сообща»</w:t>
      </w:r>
    </w:p>
    <w:p w:rsidR="0078584C" w:rsidRPr="0078584C" w:rsidRDefault="0078584C" w:rsidP="0078584C">
      <w:pPr>
        <w:numPr>
          <w:ilvl w:val="0"/>
          <w:numId w:val="6"/>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Стратегия решения проблем «ИДЕАЛ»</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Стратегия формирования понятий</w:t>
      </w:r>
    </w:p>
    <w:p w:rsidR="0078584C" w:rsidRPr="0078584C" w:rsidRDefault="0078584C" w:rsidP="0078584C">
      <w:pPr>
        <w:numPr>
          <w:ilvl w:val="0"/>
          <w:numId w:val="7"/>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Понятийно-терминологическая карта</w:t>
      </w:r>
    </w:p>
    <w:p w:rsidR="0078584C" w:rsidRPr="0078584C" w:rsidRDefault="0078584C" w:rsidP="0078584C">
      <w:pPr>
        <w:pBdr>
          <w:bottom w:val="single" w:sz="6" w:space="2" w:color="AAAAAA"/>
        </w:pBdr>
        <w:shd w:val="clear" w:color="auto" w:fill="FFFFFF"/>
        <w:spacing w:after="144" w:line="285" w:lineRule="atLeast"/>
        <w:outlineLvl w:val="1"/>
        <w:rPr>
          <w:rFonts w:ascii="Arial" w:eastAsia="Times New Roman" w:hAnsi="Arial" w:cs="Arial"/>
          <w:color w:val="000000"/>
          <w:sz w:val="29"/>
          <w:szCs w:val="29"/>
        </w:rPr>
      </w:pPr>
      <w:bookmarkStart w:id="4" w:name=".D0.9A.D1.80.D0.B0.D1.82.D0.BA.D0.BE.D0."/>
      <w:bookmarkEnd w:id="4"/>
      <w:r w:rsidRPr="0078584C">
        <w:rPr>
          <w:rFonts w:ascii="Arial" w:eastAsia="Times New Roman" w:hAnsi="Arial" w:cs="Arial"/>
          <w:color w:val="000000"/>
          <w:sz w:val="29"/>
        </w:rPr>
        <w:t>Краткое описание приемов и стратегий технологии развития критического мышления</w:t>
      </w: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5" w:name=".D0.9C.D0.BE.D0.B7.D0.B3.D0.BE.D0.B2.D0."/>
      <w:bookmarkEnd w:id="5"/>
      <w:r w:rsidRPr="0078584C">
        <w:rPr>
          <w:rFonts w:ascii="Arial" w:eastAsia="Times New Roman" w:hAnsi="Arial" w:cs="Arial"/>
          <w:b/>
          <w:bCs/>
          <w:color w:val="000000"/>
          <w:sz w:val="26"/>
        </w:rPr>
        <w:t>Мозговая атака</w:t>
      </w:r>
    </w:p>
    <w:p w:rsidR="0078584C" w:rsidRPr="0078584C" w:rsidRDefault="0078584C" w:rsidP="0078584C">
      <w:pPr>
        <w:numPr>
          <w:ilvl w:val="0"/>
          <w:numId w:val="8"/>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Как методический прием мозговая атака используется с целью активизации имеющихся знаний на стадии «вызова».</w:t>
      </w:r>
    </w:p>
    <w:p w:rsidR="0078584C" w:rsidRPr="0078584C" w:rsidRDefault="0078584C" w:rsidP="0078584C">
      <w:pPr>
        <w:numPr>
          <w:ilvl w:val="0"/>
          <w:numId w:val="8"/>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На первом этапе учащимся предлагается подумать и записать все, что они знают по данной теме.</w:t>
      </w:r>
    </w:p>
    <w:p w:rsidR="0078584C" w:rsidRPr="0078584C" w:rsidRDefault="0078584C" w:rsidP="0078584C">
      <w:pPr>
        <w:numPr>
          <w:ilvl w:val="0"/>
          <w:numId w:val="8"/>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На втором этапе происходит обмен информацией, ведется их запись. При обсуждении идеи не критикуются, но разногласия фиксируются.</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Возможны индивидуальная, парная и групповая формы работы.</w:t>
      </w: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6" w:name=".D0.9A.D0.BB.D1.8E.D1.87.D0.B5.D0.B2.D1."/>
      <w:bookmarkEnd w:id="6"/>
      <w:r w:rsidRPr="0078584C">
        <w:rPr>
          <w:rFonts w:ascii="Arial" w:eastAsia="Times New Roman" w:hAnsi="Arial" w:cs="Arial"/>
          <w:b/>
          <w:bCs/>
          <w:color w:val="000000"/>
          <w:sz w:val="26"/>
        </w:rPr>
        <w:t>Ключевые (опорные) слова (словосочетания, термины)</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Учитель выбирает 4—7 ключевых слов (в зависимости от объема текста, в котором они встречаются) и выписывает их на доску. Учащиеся, работая в </w:t>
      </w:r>
      <w:proofErr w:type="spellStart"/>
      <w:r w:rsidRPr="0078584C">
        <w:rPr>
          <w:rFonts w:ascii="Arial" w:eastAsia="Times New Roman" w:hAnsi="Arial" w:cs="Arial"/>
          <w:color w:val="000000"/>
          <w:sz w:val="20"/>
          <w:szCs w:val="20"/>
        </w:rPr>
        <w:t>груп¬пе</w:t>
      </w:r>
      <w:proofErr w:type="spellEnd"/>
      <w:r w:rsidRPr="0078584C">
        <w:rPr>
          <w:rFonts w:ascii="Arial" w:eastAsia="Times New Roman" w:hAnsi="Arial" w:cs="Arial"/>
          <w:color w:val="000000"/>
          <w:sz w:val="20"/>
          <w:szCs w:val="20"/>
        </w:rPr>
        <w:t>, паре или индивидуально, дают общую трактовку этих терминов и предполагают, как они будут применяться в конкретном контексте той темы, которую им сейчас предстоит изучить:</w:t>
      </w:r>
    </w:p>
    <w:p w:rsidR="0078584C" w:rsidRPr="0078584C" w:rsidRDefault="0078584C" w:rsidP="0078584C">
      <w:pPr>
        <w:numPr>
          <w:ilvl w:val="0"/>
          <w:numId w:val="9"/>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а) восстанавливают фабулу (сюжет) истории, в которой фигурируют эти понятия;</w:t>
      </w:r>
    </w:p>
    <w:p w:rsidR="0078584C" w:rsidRPr="0078584C" w:rsidRDefault="0078584C" w:rsidP="0078584C">
      <w:pPr>
        <w:numPr>
          <w:ilvl w:val="0"/>
          <w:numId w:val="9"/>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б) воспроизводят какой-либо процесс, опираясь на эти слова (исторический, природный, </w:t>
      </w:r>
      <w:proofErr w:type="spellStart"/>
      <w:r w:rsidRPr="0078584C">
        <w:rPr>
          <w:rFonts w:ascii="Arial" w:eastAsia="Times New Roman" w:hAnsi="Arial" w:cs="Arial"/>
          <w:color w:val="000000"/>
          <w:sz w:val="20"/>
          <w:szCs w:val="20"/>
        </w:rPr>
        <w:t>хими¬ческий</w:t>
      </w:r>
      <w:proofErr w:type="spellEnd"/>
      <w:r w:rsidRPr="0078584C">
        <w:rPr>
          <w:rFonts w:ascii="Arial" w:eastAsia="Times New Roman" w:hAnsi="Arial" w:cs="Arial"/>
          <w:color w:val="000000"/>
          <w:sz w:val="20"/>
          <w:szCs w:val="20"/>
        </w:rPr>
        <w:t xml:space="preserve"> и т.д.);</w:t>
      </w:r>
    </w:p>
    <w:p w:rsidR="0078584C" w:rsidRPr="0078584C" w:rsidRDefault="0078584C" w:rsidP="0078584C">
      <w:pPr>
        <w:numPr>
          <w:ilvl w:val="0"/>
          <w:numId w:val="9"/>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 занимаются сочинительством, стилистически грамотно используя эти слова в тексте.</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Данный прием используется на стадии вызова, а на стадии рефлексии необходимо вернуться к ключевым словам и обсудить обнаруженные совпадения или разногласия.</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7" w:name=".D0.9F.D0.B5.D1.80.D0.B5.D0.BF.D1.83.D1."/>
      <w:bookmarkEnd w:id="7"/>
      <w:r w:rsidRPr="0078584C">
        <w:rPr>
          <w:rFonts w:ascii="Arial" w:eastAsia="Times New Roman" w:hAnsi="Arial" w:cs="Arial"/>
          <w:b/>
          <w:bCs/>
          <w:color w:val="000000"/>
          <w:sz w:val="26"/>
        </w:rPr>
        <w:t>Перепутанные логические цепочки</w:t>
      </w:r>
    </w:p>
    <w:p w:rsidR="0078584C" w:rsidRPr="0078584C" w:rsidRDefault="0078584C" w:rsidP="0078584C">
      <w:pPr>
        <w:numPr>
          <w:ilvl w:val="0"/>
          <w:numId w:val="10"/>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I вариант: Ключевые слова располагаются в специально «перепутанной» логической последовательности. После знакомства с текстом, на стадии рефлексии учащимся предлагается восстановить нарушенную последовательность.</w:t>
      </w:r>
    </w:p>
    <w:p w:rsidR="0078584C" w:rsidRPr="0078584C" w:rsidRDefault="0078584C" w:rsidP="0078584C">
      <w:pPr>
        <w:numPr>
          <w:ilvl w:val="0"/>
          <w:numId w:val="10"/>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II вариант: На отдельных листах выписываются 5–6 событий из текста и демонстрируются классу в заведомо нарушенной последовательности. Учащимся предлагается восстановить правильный порядок хронологической или причинно-следственной цепи. После прочтения текста необходимо определить, верны ли были их предположения.</w:t>
      </w: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8" w:name=".D0.A0.D0.B0.D0.B7.D0.B1.D0.B8.D0.B2.D0."/>
      <w:bookmarkEnd w:id="8"/>
      <w:r w:rsidRPr="0078584C">
        <w:rPr>
          <w:rFonts w:ascii="Arial" w:eastAsia="Times New Roman" w:hAnsi="Arial" w:cs="Arial"/>
          <w:b/>
          <w:bCs/>
          <w:color w:val="000000"/>
          <w:sz w:val="26"/>
        </w:rPr>
        <w:t>Разбивка на кластеры (смысловые блоки)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Это способ графической организации материала.</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На чистом листе (классной доске) посередине написать ключевое слово или предложение, которое является ядром темы. Вокруг ключевого слова записать слова, предложения, выражающие основные идеи, факты, образы по данной теме. (Модель «Планета и спутники») По мере записи, </w:t>
      </w:r>
      <w:r w:rsidRPr="0078584C">
        <w:rPr>
          <w:rFonts w:ascii="Arial" w:eastAsia="Times New Roman" w:hAnsi="Arial" w:cs="Arial"/>
          <w:color w:val="000000"/>
          <w:sz w:val="20"/>
          <w:szCs w:val="20"/>
        </w:rPr>
        <w:lastRenderedPageBreak/>
        <w:t xml:space="preserve">слова соединяются прямыми линиями с ключевым понятием. В свою очередь у каждого «спутника» появляются свои «спутники», устанавливаются новые логические связи. Такую работу надо продолжать пока идеи не иссякнут. Разбивка на кластеры используется как на стадии вызова, так и на этапе рефлексии. После прочтения теста можно вернутся к </w:t>
      </w:r>
      <w:proofErr w:type="gramStart"/>
      <w:r w:rsidRPr="0078584C">
        <w:rPr>
          <w:rFonts w:ascii="Arial" w:eastAsia="Times New Roman" w:hAnsi="Arial" w:cs="Arial"/>
          <w:color w:val="000000"/>
          <w:sz w:val="20"/>
          <w:szCs w:val="20"/>
        </w:rPr>
        <w:t>кластеру</w:t>
      </w:r>
      <w:proofErr w:type="gramEnd"/>
      <w:r w:rsidRPr="0078584C">
        <w:rPr>
          <w:rFonts w:ascii="Arial" w:eastAsia="Times New Roman" w:hAnsi="Arial" w:cs="Arial"/>
          <w:color w:val="000000"/>
          <w:sz w:val="20"/>
          <w:szCs w:val="20"/>
        </w:rPr>
        <w:t xml:space="preserve"> и внести необходимые изменения или дополнения.</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9" w:name=".D0.94.D0.B5.D0.BD.D0.BE.D1.82.D0.B0.D1."/>
      <w:bookmarkEnd w:id="9"/>
      <w:proofErr w:type="spellStart"/>
      <w:r w:rsidRPr="0078584C">
        <w:rPr>
          <w:rFonts w:ascii="Arial" w:eastAsia="Times New Roman" w:hAnsi="Arial" w:cs="Arial"/>
          <w:b/>
          <w:bCs/>
          <w:color w:val="000000"/>
          <w:sz w:val="26"/>
        </w:rPr>
        <w:t>Денотатный</w:t>
      </w:r>
      <w:proofErr w:type="spellEnd"/>
      <w:r w:rsidRPr="0078584C">
        <w:rPr>
          <w:rFonts w:ascii="Arial" w:eastAsia="Times New Roman" w:hAnsi="Arial" w:cs="Arial"/>
          <w:b/>
          <w:bCs/>
          <w:color w:val="000000"/>
          <w:sz w:val="26"/>
        </w:rPr>
        <w:t xml:space="preserve"> граф</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Способ вычленения из текста существенных признаков ключевого понятия. Принципы построения:</w:t>
      </w:r>
    </w:p>
    <w:p w:rsidR="0078584C" w:rsidRPr="0078584C" w:rsidRDefault="0078584C" w:rsidP="0078584C">
      <w:pPr>
        <w:numPr>
          <w:ilvl w:val="0"/>
          <w:numId w:val="11"/>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Выделение ключевого слова или словосочетания.</w:t>
      </w:r>
    </w:p>
    <w:p w:rsidR="0078584C" w:rsidRPr="0078584C" w:rsidRDefault="0078584C" w:rsidP="0078584C">
      <w:pPr>
        <w:numPr>
          <w:ilvl w:val="0"/>
          <w:numId w:val="11"/>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Чередование имени и глагола в графе (именем может быть одно существительное или группа существительных в сочетании с другими именными частями речи; глагол выражает динамику </w:t>
      </w:r>
      <w:proofErr w:type="spellStart"/>
      <w:r w:rsidRPr="0078584C">
        <w:rPr>
          <w:rFonts w:ascii="Arial" w:eastAsia="Times New Roman" w:hAnsi="Arial" w:cs="Arial"/>
          <w:color w:val="000000"/>
          <w:sz w:val="20"/>
          <w:szCs w:val="20"/>
        </w:rPr>
        <w:t>мыс¬ли</w:t>
      </w:r>
      <w:proofErr w:type="spellEnd"/>
      <w:r w:rsidRPr="0078584C">
        <w:rPr>
          <w:rFonts w:ascii="Arial" w:eastAsia="Times New Roman" w:hAnsi="Arial" w:cs="Arial"/>
          <w:color w:val="000000"/>
          <w:sz w:val="20"/>
          <w:szCs w:val="20"/>
        </w:rPr>
        <w:t>, движение от понятия к его существенному признаку).</w:t>
      </w:r>
    </w:p>
    <w:p w:rsidR="0078584C" w:rsidRPr="0078584C" w:rsidRDefault="0078584C" w:rsidP="0078584C">
      <w:pPr>
        <w:numPr>
          <w:ilvl w:val="0"/>
          <w:numId w:val="11"/>
        </w:numPr>
        <w:shd w:val="clear" w:color="auto" w:fill="FFFFFF"/>
        <w:spacing w:before="100" w:beforeAutospacing="1" w:after="24" w:line="285" w:lineRule="atLeast"/>
        <w:ind w:left="768"/>
        <w:rPr>
          <w:rFonts w:ascii="Arial" w:eastAsia="Times New Roman" w:hAnsi="Arial" w:cs="Arial"/>
          <w:color w:val="000000"/>
          <w:sz w:val="20"/>
          <w:szCs w:val="20"/>
        </w:rPr>
      </w:pPr>
      <w:proofErr w:type="gramStart"/>
      <w:r w:rsidRPr="0078584C">
        <w:rPr>
          <w:rFonts w:ascii="Arial" w:eastAsia="Times New Roman" w:hAnsi="Arial" w:cs="Arial"/>
          <w:color w:val="000000"/>
          <w:sz w:val="20"/>
          <w:szCs w:val="20"/>
        </w:rPr>
        <w:t>Точный выбор глагола, связывающего ключевое понятие и его существенный признак (</w:t>
      </w:r>
      <w:proofErr w:type="spellStart"/>
      <w:r w:rsidRPr="0078584C">
        <w:rPr>
          <w:rFonts w:ascii="Arial" w:eastAsia="Times New Roman" w:hAnsi="Arial" w:cs="Arial"/>
          <w:color w:val="000000"/>
          <w:sz w:val="20"/>
          <w:szCs w:val="20"/>
        </w:rPr>
        <w:t>глаго¬лы</w:t>
      </w:r>
      <w:proofErr w:type="spellEnd"/>
      <w:r w:rsidRPr="0078584C">
        <w:rPr>
          <w:rFonts w:ascii="Arial" w:eastAsia="Times New Roman" w:hAnsi="Arial" w:cs="Arial"/>
          <w:color w:val="000000"/>
          <w:sz w:val="20"/>
          <w:szCs w:val="20"/>
        </w:rPr>
        <w:t xml:space="preserve">, обозначающие цель — направлять, предполагать, приводить, давать, и т.д.; глаголы, </w:t>
      </w:r>
      <w:proofErr w:type="spellStart"/>
      <w:r w:rsidRPr="0078584C">
        <w:rPr>
          <w:rFonts w:ascii="Arial" w:eastAsia="Times New Roman" w:hAnsi="Arial" w:cs="Arial"/>
          <w:color w:val="000000"/>
          <w:sz w:val="20"/>
          <w:szCs w:val="20"/>
        </w:rPr>
        <w:t>обозна¬чающие</w:t>
      </w:r>
      <w:proofErr w:type="spellEnd"/>
      <w:r w:rsidRPr="0078584C">
        <w:rPr>
          <w:rFonts w:ascii="Arial" w:eastAsia="Times New Roman" w:hAnsi="Arial" w:cs="Arial"/>
          <w:color w:val="000000"/>
          <w:sz w:val="20"/>
          <w:szCs w:val="20"/>
        </w:rPr>
        <w:t xml:space="preserve"> процесс достижения результата — достигать, осуществляться; глаголы, обозначающие предпосылки достижения результата — основываться, опираться, базироваться; глаголы-связки, с помощью которых осуществляется выход на определение значения понятия).</w:t>
      </w:r>
      <w:proofErr w:type="gramEnd"/>
    </w:p>
    <w:p w:rsidR="0078584C" w:rsidRPr="0078584C" w:rsidRDefault="0078584C" w:rsidP="0078584C">
      <w:pPr>
        <w:numPr>
          <w:ilvl w:val="0"/>
          <w:numId w:val="11"/>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Дробление ключевого слова по мере построения графа на слова — «веточки».</w:t>
      </w:r>
    </w:p>
    <w:p w:rsidR="0078584C" w:rsidRPr="0078584C" w:rsidRDefault="0078584C" w:rsidP="0078584C">
      <w:pPr>
        <w:numPr>
          <w:ilvl w:val="0"/>
          <w:numId w:val="11"/>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Соотнесение каждого слова «веточки» с ключевым словом с целью исключения каких-либо несоответствий, противоречий и т.д.</w:t>
      </w: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10" w:name=".D0.9A.D0.BE.D0.BD.D1.81.D1.82.D1.80.D1."/>
      <w:bookmarkEnd w:id="10"/>
      <w:r w:rsidRPr="0078584C">
        <w:rPr>
          <w:rFonts w:ascii="Arial" w:eastAsia="Times New Roman" w:hAnsi="Arial" w:cs="Arial"/>
          <w:b/>
          <w:bCs/>
          <w:color w:val="000000"/>
          <w:sz w:val="26"/>
        </w:rPr>
        <w:t>Конструктивная таблица (Знаем - Хотим узнать - Узнали)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Один из способов графической организации и логико-смыслового структурирования материала. До знакомства с текстом учащиеся самостоятельно или в группе заполняют первый и второй столбик таблицы «Знаю», «Хочу знать». По ходу знакомства с текстом или в процессе его обсуждения, учащиеся заполняют графу «Узнали». После чего следует сопоставление граф таблицы.</w:t>
      </w: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r w:rsidRPr="0078584C">
        <w:rPr>
          <w:rFonts w:ascii="Arial" w:eastAsia="Times New Roman" w:hAnsi="Arial" w:cs="Arial"/>
          <w:b/>
          <w:bCs/>
          <w:color w:val="000000"/>
          <w:sz w:val="26"/>
        </w:rPr>
        <w:t>Таблица «толстых» и «тонких» вопросов</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Толстые вопросы - Тонкие вопросы</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Дайте 3 объяснения, почему...?</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Объясните, почему...?</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Почему Вы думаете...?</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Почему Вы считаете...?</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 чем различие...?</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Предположите, что будет, если...?</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Что, если...?</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Кто</w:t>
      </w:r>
      <w:proofErr w:type="gramStart"/>
      <w:r w:rsidRPr="0078584C">
        <w:rPr>
          <w:rFonts w:ascii="Arial" w:eastAsia="Times New Roman" w:hAnsi="Arial" w:cs="Arial"/>
          <w:color w:val="000000"/>
          <w:sz w:val="20"/>
          <w:szCs w:val="20"/>
        </w:rPr>
        <w:t>?-</w:t>
      </w:r>
      <w:proofErr w:type="gramEnd"/>
      <w:r w:rsidRPr="0078584C">
        <w:rPr>
          <w:rFonts w:ascii="Arial" w:eastAsia="Times New Roman" w:hAnsi="Arial" w:cs="Arial"/>
          <w:color w:val="000000"/>
          <w:sz w:val="20"/>
          <w:szCs w:val="20"/>
        </w:rPr>
        <w:t>Что?</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Когда?</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Может...?</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Будет...?</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Могли...?</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Как звать...?</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Было ли?</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Согласны ли Вы?</w:t>
      </w:r>
    </w:p>
    <w:p w:rsidR="0078584C" w:rsidRPr="0078584C" w:rsidRDefault="0078584C" w:rsidP="0078584C">
      <w:pPr>
        <w:numPr>
          <w:ilvl w:val="0"/>
          <w:numId w:val="12"/>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Верно ли?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lastRenderedPageBreak/>
        <w:t>Толстые вопросы предполагают развернутые ответы, тонкие вопросы требуют односложные ответы или ответы, требующие знания фактов.</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«Выглядит как..., звучит как...»</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Выделяется </w:t>
      </w:r>
      <w:proofErr w:type="gramStart"/>
      <w:r w:rsidRPr="0078584C">
        <w:rPr>
          <w:rFonts w:ascii="Arial" w:eastAsia="Times New Roman" w:hAnsi="Arial" w:cs="Arial"/>
          <w:color w:val="000000"/>
          <w:sz w:val="20"/>
          <w:szCs w:val="20"/>
        </w:rPr>
        <w:t>ключевое</w:t>
      </w:r>
      <w:proofErr w:type="gramEnd"/>
      <w:r w:rsidRPr="0078584C">
        <w:rPr>
          <w:rFonts w:ascii="Arial" w:eastAsia="Times New Roman" w:hAnsi="Arial" w:cs="Arial"/>
          <w:color w:val="000000"/>
          <w:sz w:val="20"/>
          <w:szCs w:val="20"/>
        </w:rPr>
        <w:t xml:space="preserve"> слов темы. Учащимся предлагается заполнить таблицу:</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Выглядит как</w:t>
      </w:r>
      <w:proofErr w:type="gramStart"/>
      <w:r w:rsidRPr="0078584C">
        <w:rPr>
          <w:rFonts w:ascii="Arial" w:eastAsia="Times New Roman" w:hAnsi="Arial" w:cs="Arial"/>
          <w:color w:val="000000"/>
          <w:sz w:val="20"/>
          <w:szCs w:val="20"/>
        </w:rPr>
        <w:t xml:space="preserve"> … З</w:t>
      </w:r>
      <w:proofErr w:type="gramEnd"/>
      <w:r w:rsidRPr="0078584C">
        <w:rPr>
          <w:rFonts w:ascii="Arial" w:eastAsia="Times New Roman" w:hAnsi="Arial" w:cs="Arial"/>
          <w:color w:val="000000"/>
          <w:sz w:val="20"/>
          <w:szCs w:val="20"/>
        </w:rPr>
        <w:t>вучит как …</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В эту таблицу записываются зрительные и звуковые ассоциации, возникшие у учащихся при первичном восприятии ключевого термина. Данный прием используется на стадии вызова.</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b/>
          <w:bCs/>
          <w:color w:val="000000"/>
          <w:sz w:val="20"/>
          <w:szCs w:val="20"/>
        </w:rPr>
        <w:t>Система маркировки текста «ИНСЕРТ»</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На стадии осмысления предлагается система маркировки текста (чтение с пометками), чтобы подразделить заключенную в нем информацию следующим образом:</w:t>
      </w:r>
    </w:p>
    <w:p w:rsidR="0078584C" w:rsidRPr="0078584C" w:rsidRDefault="0078584C" w:rsidP="0078584C">
      <w:pPr>
        <w:numPr>
          <w:ilvl w:val="0"/>
          <w:numId w:val="1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v (галочка) - этим знаком помечается информация, которая уже известна ученикам;</w:t>
      </w:r>
    </w:p>
    <w:p w:rsidR="0078584C" w:rsidRPr="0078584C" w:rsidRDefault="0078584C" w:rsidP="0078584C">
      <w:pPr>
        <w:numPr>
          <w:ilvl w:val="0"/>
          <w:numId w:val="1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 (минус) – помечается то, что противоречит их представлению;</w:t>
      </w:r>
    </w:p>
    <w:p w:rsidR="0078584C" w:rsidRPr="0078584C" w:rsidRDefault="0078584C" w:rsidP="0078584C">
      <w:pPr>
        <w:numPr>
          <w:ilvl w:val="0"/>
          <w:numId w:val="1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 (плюс) – помечается то, что является для них интересным и неожиданным;</w:t>
      </w:r>
    </w:p>
    <w:p w:rsidR="0078584C" w:rsidRPr="0078584C" w:rsidRDefault="0078584C" w:rsidP="0078584C">
      <w:pPr>
        <w:numPr>
          <w:ilvl w:val="0"/>
          <w:numId w:val="13"/>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 ? (вопросительный знак) ставиться, если что-то неясно, возникло желание узнать </w:t>
      </w:r>
      <w:proofErr w:type="gramStart"/>
      <w:r w:rsidRPr="0078584C">
        <w:rPr>
          <w:rFonts w:ascii="Arial" w:eastAsia="Times New Roman" w:hAnsi="Arial" w:cs="Arial"/>
          <w:color w:val="000000"/>
          <w:sz w:val="20"/>
          <w:szCs w:val="20"/>
        </w:rPr>
        <w:t>побольше</w:t>
      </w:r>
      <w:proofErr w:type="gramEnd"/>
      <w:r w:rsidRPr="0078584C">
        <w:rPr>
          <w:rFonts w:ascii="Arial" w:eastAsia="Times New Roman" w:hAnsi="Arial" w:cs="Arial"/>
          <w:color w:val="000000"/>
          <w:sz w:val="20"/>
          <w:szCs w:val="20"/>
        </w:rPr>
        <w:t>.</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Далее, читая текст, учащиеся помечают соответствующим значком на полях отдельные абзацы и предложения. После прочтения текста учащимся предлагается систематизировать информацию, расположив ее в соответствии со своими пометками в следующую таблицу: v - +</w:t>
      </w:r>
      <w:proofErr w:type="gramStart"/>
      <w:r w:rsidRPr="0078584C">
        <w:rPr>
          <w:rFonts w:ascii="Arial" w:eastAsia="Times New Roman" w:hAnsi="Arial" w:cs="Arial"/>
          <w:color w:val="000000"/>
          <w:sz w:val="20"/>
          <w:szCs w:val="20"/>
        </w:rPr>
        <w:t xml:space="preserve"> ?</w:t>
      </w:r>
      <w:proofErr w:type="gramEnd"/>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На стадии рефлексии происходит последовательное обсуждение каждой графы таблицы.</w:t>
      </w: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11" w:name=".D0.A7.D1.82.D0.B5.D0.BD.D0.B8.D0.B5_.D1"/>
      <w:bookmarkEnd w:id="11"/>
      <w:r w:rsidRPr="0078584C">
        <w:rPr>
          <w:rFonts w:ascii="Arial" w:eastAsia="Times New Roman" w:hAnsi="Arial" w:cs="Arial"/>
          <w:b/>
          <w:bCs/>
          <w:color w:val="000000"/>
          <w:sz w:val="26"/>
        </w:rPr>
        <w:t>Чтение с остановками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proofErr w:type="gramStart"/>
      <w:r w:rsidRPr="0078584C">
        <w:rPr>
          <w:rFonts w:ascii="Arial" w:eastAsia="Times New Roman" w:hAnsi="Arial" w:cs="Arial"/>
          <w:color w:val="000000"/>
          <w:sz w:val="20"/>
          <w:szCs w:val="20"/>
        </w:rPr>
        <w:t>Для</w:t>
      </w:r>
      <w:proofErr w:type="gramEnd"/>
      <w:r w:rsidRPr="0078584C">
        <w:rPr>
          <w:rFonts w:ascii="Arial" w:eastAsia="Times New Roman" w:hAnsi="Arial" w:cs="Arial"/>
          <w:color w:val="000000"/>
          <w:sz w:val="20"/>
          <w:szCs w:val="20"/>
        </w:rPr>
        <w:t xml:space="preserve"> </w:t>
      </w:r>
      <w:proofErr w:type="gramStart"/>
      <w:r w:rsidRPr="0078584C">
        <w:rPr>
          <w:rFonts w:ascii="Arial" w:eastAsia="Times New Roman" w:hAnsi="Arial" w:cs="Arial"/>
          <w:color w:val="000000"/>
          <w:sz w:val="20"/>
          <w:szCs w:val="20"/>
        </w:rPr>
        <w:t>использование</w:t>
      </w:r>
      <w:proofErr w:type="gramEnd"/>
      <w:r w:rsidRPr="0078584C">
        <w:rPr>
          <w:rFonts w:ascii="Arial" w:eastAsia="Times New Roman" w:hAnsi="Arial" w:cs="Arial"/>
          <w:color w:val="000000"/>
          <w:sz w:val="20"/>
          <w:szCs w:val="20"/>
        </w:rPr>
        <w:t xml:space="preserve"> данного приема важно, чтобы текст был абсолютно неизвестным для данной аудитории, с динамичным, событийным сюжетом, с неожиданной развязкой и «открытым» проблемным финалом. Текст заранее делится на смысловые части, где будет делаться остановка. Учитель заранее продумывает вопросы и задания к тексту, направленные на развитие у учащихся различных мыслительных навыков. Возможно использование типов вопросов, основанных на таксономии </w:t>
      </w:r>
      <w:proofErr w:type="spellStart"/>
      <w:r w:rsidRPr="0078584C">
        <w:rPr>
          <w:rFonts w:ascii="Arial" w:eastAsia="Times New Roman" w:hAnsi="Arial" w:cs="Arial"/>
          <w:color w:val="000000"/>
          <w:sz w:val="20"/>
          <w:szCs w:val="20"/>
        </w:rPr>
        <w:t>Блума</w:t>
      </w:r>
      <w:proofErr w:type="spellEnd"/>
      <w:r w:rsidRPr="0078584C">
        <w:rPr>
          <w:rFonts w:ascii="Arial" w:eastAsia="Times New Roman" w:hAnsi="Arial" w:cs="Arial"/>
          <w:color w:val="000000"/>
          <w:sz w:val="20"/>
          <w:szCs w:val="20"/>
        </w:rPr>
        <w:t xml:space="preserve"> (узнавание и вызов полученной информации, ее интерпретация, оценка, применение, логическое обобщение, целостное восприятие причинно-следственных связей, выделение «частного» в контексте «общего») Данный прием целесообразно использовать на стадии осмысления, дополняя его другими приемами на стадии вызова и рефлексии.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12" w:name=".D0.A2.D0.B0.D0.B1.D0.BB.D0.B8.D1.86.D0."/>
      <w:bookmarkEnd w:id="12"/>
      <w:r w:rsidRPr="0078584C">
        <w:rPr>
          <w:rFonts w:ascii="Arial" w:eastAsia="Times New Roman" w:hAnsi="Arial" w:cs="Arial"/>
          <w:b/>
          <w:bCs/>
          <w:color w:val="000000"/>
          <w:sz w:val="26"/>
        </w:rPr>
        <w:t>Таблица «Плюс - минус - интересно»</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Данный прием целесообразно использовать при работе с информативно насыщенными текстами, в которых содержится множество фактов и сложных терминов. При прочтении такого ученикам предлагается заполнить следующую таблицу: + - Интересно</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В первой графе записываются положительные стороны изучаемого явления, во второй – отрицательные, в третью графу выписывается информация, которая заинтересовала читателя. После прочтения теста и заполнения таблицы ученики обсуждают результаты своей работы.</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13" w:name=".D0.94.D0.B2.D0.BE.D0.B9.D0.BD.D1.8B.D0."/>
      <w:bookmarkEnd w:id="13"/>
      <w:r w:rsidRPr="0078584C">
        <w:rPr>
          <w:rFonts w:ascii="Arial" w:eastAsia="Times New Roman" w:hAnsi="Arial" w:cs="Arial"/>
          <w:b/>
          <w:bCs/>
          <w:color w:val="000000"/>
          <w:sz w:val="26"/>
        </w:rPr>
        <w:t>Двойные (двухчастные) дневники</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Использование данного приема позволяет связать содержание текста или визуального источника информации с личным опытом учащегося. Чтобы сделать двойной дневник, необходимо разделить страницу на 2 половины вертикальной линией.</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lastRenderedPageBreak/>
        <w:t>Записываем, какая часть текста произвела наибольшее впечатление (вызвала воспоминания, протест или ассоциации) Даем комментарии: что заставило записать именно эту цитату? Какие мысли она вызвала? Какой вопрос возник в связи с ней?</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Заполнение надо начинать с левого столбика таблицы. Цитату не обязательно выписывать полностью. Прием целесообразно использовать на стадиях осмысления и рефлексии. Особенно полезны, когда учащиеся получают задание прочитать какой-то большой текст вне класса.</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14" w:name=".D0.A1.D0.B8.D0.BD.D0.BA.D0.B2.D0.B5.D0."/>
      <w:bookmarkEnd w:id="14"/>
      <w:proofErr w:type="spellStart"/>
      <w:r w:rsidRPr="0078584C">
        <w:rPr>
          <w:rFonts w:ascii="Arial" w:eastAsia="Times New Roman" w:hAnsi="Arial" w:cs="Arial"/>
          <w:b/>
          <w:bCs/>
          <w:color w:val="000000"/>
          <w:sz w:val="26"/>
        </w:rPr>
        <w:t>Синквейн</w:t>
      </w:r>
      <w:proofErr w:type="spellEnd"/>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На стадии рефлексии возможно создание </w:t>
      </w:r>
      <w:proofErr w:type="spellStart"/>
      <w:r w:rsidRPr="0078584C">
        <w:rPr>
          <w:rFonts w:ascii="Arial" w:eastAsia="Times New Roman" w:hAnsi="Arial" w:cs="Arial"/>
          <w:color w:val="000000"/>
          <w:sz w:val="20"/>
          <w:szCs w:val="20"/>
        </w:rPr>
        <w:t>синквейна</w:t>
      </w:r>
      <w:proofErr w:type="spellEnd"/>
      <w:r w:rsidRPr="0078584C">
        <w:rPr>
          <w:rFonts w:ascii="Arial" w:eastAsia="Times New Roman" w:hAnsi="Arial" w:cs="Arial"/>
          <w:color w:val="000000"/>
          <w:sz w:val="20"/>
          <w:szCs w:val="20"/>
        </w:rPr>
        <w:t xml:space="preserve"> – стихотворения из 5 строк (от французского «5»), которое строится по следующим правилам:</w:t>
      </w:r>
    </w:p>
    <w:p w:rsidR="0078584C" w:rsidRPr="0078584C" w:rsidRDefault="0078584C" w:rsidP="0078584C">
      <w:pPr>
        <w:numPr>
          <w:ilvl w:val="0"/>
          <w:numId w:val="14"/>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 xml:space="preserve">в первой строчке тема </w:t>
      </w:r>
      <w:proofErr w:type="spellStart"/>
      <w:r w:rsidRPr="0078584C">
        <w:rPr>
          <w:rFonts w:ascii="Arial" w:eastAsia="Times New Roman" w:hAnsi="Arial" w:cs="Arial"/>
          <w:color w:val="000000"/>
          <w:sz w:val="20"/>
          <w:szCs w:val="20"/>
        </w:rPr>
        <w:t>назвается</w:t>
      </w:r>
      <w:proofErr w:type="spellEnd"/>
      <w:r w:rsidRPr="0078584C">
        <w:rPr>
          <w:rFonts w:ascii="Arial" w:eastAsia="Times New Roman" w:hAnsi="Arial" w:cs="Arial"/>
          <w:color w:val="000000"/>
          <w:sz w:val="20"/>
          <w:szCs w:val="20"/>
        </w:rPr>
        <w:t xml:space="preserve"> одним словом (обычно существительным);</w:t>
      </w:r>
    </w:p>
    <w:p w:rsidR="0078584C" w:rsidRPr="0078584C" w:rsidRDefault="0078584C" w:rsidP="0078584C">
      <w:pPr>
        <w:numPr>
          <w:ilvl w:val="0"/>
          <w:numId w:val="14"/>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во второй строчке дается описание темы в двух словах (два прилагательных);</w:t>
      </w:r>
    </w:p>
    <w:p w:rsidR="0078584C" w:rsidRPr="0078584C" w:rsidRDefault="0078584C" w:rsidP="0078584C">
      <w:pPr>
        <w:numPr>
          <w:ilvl w:val="0"/>
          <w:numId w:val="14"/>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в третьей строчке дается описание действия в рамках данной темы тремя словами;</w:t>
      </w:r>
    </w:p>
    <w:p w:rsidR="0078584C" w:rsidRPr="0078584C" w:rsidRDefault="0078584C" w:rsidP="0078584C">
      <w:pPr>
        <w:numPr>
          <w:ilvl w:val="0"/>
          <w:numId w:val="14"/>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в четвертой строке – фраза из четырех слов, показывающая отношение к теме;</w:t>
      </w:r>
    </w:p>
    <w:p w:rsidR="0078584C" w:rsidRPr="0078584C" w:rsidRDefault="0078584C" w:rsidP="0078584C">
      <w:pPr>
        <w:numPr>
          <w:ilvl w:val="0"/>
          <w:numId w:val="14"/>
        </w:numPr>
        <w:shd w:val="clear" w:color="auto" w:fill="FFFFFF"/>
        <w:spacing w:before="100" w:beforeAutospacing="1" w:after="24" w:line="285" w:lineRule="atLeast"/>
        <w:ind w:left="768"/>
        <w:rPr>
          <w:rFonts w:ascii="Arial" w:eastAsia="Times New Roman" w:hAnsi="Arial" w:cs="Arial"/>
          <w:color w:val="000000"/>
          <w:sz w:val="20"/>
          <w:szCs w:val="20"/>
        </w:rPr>
      </w:pPr>
      <w:r w:rsidRPr="0078584C">
        <w:rPr>
          <w:rFonts w:ascii="Arial" w:eastAsia="Times New Roman" w:hAnsi="Arial" w:cs="Arial"/>
          <w:color w:val="000000"/>
          <w:sz w:val="20"/>
          <w:szCs w:val="20"/>
        </w:rPr>
        <w:t>в пятой строке – повторение сути темы другим словом на эмоциональном или философско-обобщенном уровне.</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p>
    <w:p w:rsidR="0078584C" w:rsidRPr="0078584C" w:rsidRDefault="0078584C" w:rsidP="0078584C">
      <w:pPr>
        <w:shd w:val="clear" w:color="auto" w:fill="FFFFFF"/>
        <w:spacing w:after="72" w:line="285" w:lineRule="atLeast"/>
        <w:outlineLvl w:val="2"/>
        <w:rPr>
          <w:rFonts w:ascii="Arial" w:eastAsia="Times New Roman" w:hAnsi="Arial" w:cs="Arial"/>
          <w:b/>
          <w:bCs/>
          <w:color w:val="000000"/>
          <w:sz w:val="26"/>
          <w:szCs w:val="26"/>
        </w:rPr>
      </w:pPr>
      <w:bookmarkStart w:id="15" w:name=".D0.AD.D1.81.D1.81.D0.B5"/>
      <w:bookmarkEnd w:id="15"/>
      <w:r w:rsidRPr="0078584C">
        <w:rPr>
          <w:rFonts w:ascii="Arial" w:eastAsia="Times New Roman" w:hAnsi="Arial" w:cs="Arial"/>
          <w:b/>
          <w:bCs/>
          <w:color w:val="000000"/>
          <w:sz w:val="26"/>
        </w:rPr>
        <w:t>Эссе</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После чтения текста, его обсуждения или дискуссии можно предложить учащимся организовать свои мысли с помощью эссе. Для этого просим в течение 10 минут писать без остановки на конкретную тему. Главное правило – не останавливаться, не перечитывать и не исправлять.</w:t>
      </w:r>
    </w:p>
    <w:p w:rsidR="0078584C" w:rsidRPr="0078584C" w:rsidRDefault="0078584C" w:rsidP="0078584C">
      <w:pPr>
        <w:shd w:val="clear" w:color="auto" w:fill="FFFFFF"/>
        <w:spacing w:before="96" w:after="120" w:line="285" w:lineRule="atLeast"/>
        <w:rPr>
          <w:rFonts w:ascii="Arial" w:eastAsia="Times New Roman" w:hAnsi="Arial" w:cs="Arial"/>
          <w:color w:val="000000"/>
          <w:sz w:val="20"/>
          <w:szCs w:val="20"/>
        </w:rPr>
      </w:pPr>
      <w:r w:rsidRPr="0078584C">
        <w:rPr>
          <w:rFonts w:ascii="Arial" w:eastAsia="Times New Roman" w:hAnsi="Arial" w:cs="Arial"/>
          <w:color w:val="000000"/>
          <w:sz w:val="20"/>
          <w:szCs w:val="20"/>
        </w:rPr>
        <w:t>Учитель может задать основные направления мысли:</w:t>
      </w:r>
    </w:p>
    <w:p w:rsidR="0078584C" w:rsidRPr="0078584C" w:rsidRDefault="0078584C" w:rsidP="0078584C">
      <w:pPr>
        <w:numPr>
          <w:ilvl w:val="0"/>
          <w:numId w:val="15"/>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Что нового узнали?</w:t>
      </w:r>
    </w:p>
    <w:p w:rsidR="0078584C" w:rsidRDefault="0078584C" w:rsidP="0078584C">
      <w:pPr>
        <w:numPr>
          <w:ilvl w:val="0"/>
          <w:numId w:val="15"/>
        </w:numPr>
        <w:shd w:val="clear" w:color="auto" w:fill="FFFFFF"/>
        <w:spacing w:before="100" w:beforeAutospacing="1" w:after="24" w:line="285" w:lineRule="atLeast"/>
        <w:ind w:left="360"/>
        <w:rPr>
          <w:rFonts w:ascii="Arial" w:eastAsia="Times New Roman" w:hAnsi="Arial" w:cs="Arial"/>
          <w:color w:val="000000"/>
          <w:sz w:val="20"/>
          <w:szCs w:val="20"/>
        </w:rPr>
      </w:pPr>
      <w:r w:rsidRPr="0078584C">
        <w:rPr>
          <w:rFonts w:ascii="Arial" w:eastAsia="Times New Roman" w:hAnsi="Arial" w:cs="Arial"/>
          <w:color w:val="000000"/>
          <w:sz w:val="20"/>
          <w:szCs w:val="20"/>
        </w:rPr>
        <w:t>Задайте вопрос, на который не так и не получили ответа.</w:t>
      </w:r>
    </w:p>
    <w:p w:rsidR="0057175E" w:rsidRPr="0078584C" w:rsidRDefault="0057175E" w:rsidP="0078584C">
      <w:pPr>
        <w:numPr>
          <w:ilvl w:val="0"/>
          <w:numId w:val="15"/>
        </w:numPr>
        <w:shd w:val="clear" w:color="auto" w:fill="FFFFFF"/>
        <w:spacing w:before="100" w:beforeAutospacing="1" w:after="24" w:line="285" w:lineRule="atLeast"/>
        <w:ind w:left="360"/>
        <w:rPr>
          <w:rFonts w:ascii="Arial" w:eastAsia="Times New Roman" w:hAnsi="Arial" w:cs="Arial"/>
          <w:color w:val="000000"/>
          <w:sz w:val="20"/>
          <w:szCs w:val="20"/>
        </w:rPr>
      </w:pP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r w:rsidRPr="0057175E">
        <w:rPr>
          <w:rFonts w:ascii="Arial" w:eastAsia="Times New Roman" w:hAnsi="Arial" w:cs="Arial"/>
          <w:b/>
          <w:bCs/>
          <w:color w:val="000000"/>
          <w:sz w:val="26"/>
        </w:rPr>
        <w:t>Перекрестная дискуссия</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Данный прием помогает избежать одностороннего суждения при возникновении спорных вопросов. Порядок проведения дискуссии:</w:t>
      </w:r>
    </w:p>
    <w:p w:rsidR="0057175E" w:rsidRPr="0057175E" w:rsidRDefault="0057175E" w:rsidP="0057175E">
      <w:pPr>
        <w:numPr>
          <w:ilvl w:val="0"/>
          <w:numId w:val="16"/>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Сформулируйте вопрос.</w:t>
      </w:r>
    </w:p>
    <w:p w:rsidR="0057175E" w:rsidRPr="0057175E" w:rsidRDefault="0057175E" w:rsidP="0057175E">
      <w:pPr>
        <w:numPr>
          <w:ilvl w:val="0"/>
          <w:numId w:val="16"/>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Составьте таблицу для записи аргументов:</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Да (за) Нет (против)</w:t>
      </w:r>
    </w:p>
    <w:p w:rsidR="0057175E" w:rsidRPr="0057175E" w:rsidRDefault="0057175E" w:rsidP="0057175E">
      <w:pPr>
        <w:numPr>
          <w:ilvl w:val="0"/>
          <w:numId w:val="17"/>
        </w:numPr>
        <w:shd w:val="clear" w:color="auto" w:fill="FFFFFF"/>
        <w:spacing w:before="100" w:beforeAutospacing="1" w:after="24" w:line="285" w:lineRule="atLeast"/>
        <w:ind w:left="768"/>
        <w:rPr>
          <w:rFonts w:ascii="Arial" w:eastAsia="Times New Roman" w:hAnsi="Arial" w:cs="Arial"/>
          <w:color w:val="000000"/>
          <w:sz w:val="20"/>
          <w:szCs w:val="20"/>
        </w:rPr>
      </w:pPr>
    </w:p>
    <w:p w:rsidR="0057175E" w:rsidRPr="0057175E" w:rsidRDefault="0057175E" w:rsidP="0057175E">
      <w:pPr>
        <w:numPr>
          <w:ilvl w:val="0"/>
          <w:numId w:val="17"/>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аргументы</w:t>
      </w:r>
    </w:p>
    <w:p w:rsidR="0057175E" w:rsidRPr="0057175E" w:rsidRDefault="0057175E" w:rsidP="0057175E">
      <w:pPr>
        <w:numPr>
          <w:ilvl w:val="0"/>
          <w:numId w:val="17"/>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1.</w:t>
      </w:r>
    </w:p>
    <w:p w:rsidR="0057175E" w:rsidRPr="0057175E" w:rsidRDefault="0057175E" w:rsidP="0057175E">
      <w:pPr>
        <w:numPr>
          <w:ilvl w:val="0"/>
          <w:numId w:val="17"/>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аргументы</w:t>
      </w:r>
    </w:p>
    <w:p w:rsidR="0057175E" w:rsidRPr="0057175E" w:rsidRDefault="0057175E" w:rsidP="0057175E">
      <w:pPr>
        <w:numPr>
          <w:ilvl w:val="0"/>
          <w:numId w:val="17"/>
        </w:numPr>
        <w:shd w:val="clear" w:color="auto" w:fill="FFFFFF"/>
        <w:spacing w:before="100" w:beforeAutospacing="1" w:after="24" w:line="285" w:lineRule="atLeast"/>
        <w:ind w:left="768"/>
        <w:rPr>
          <w:rFonts w:ascii="Arial" w:eastAsia="Times New Roman" w:hAnsi="Arial" w:cs="Arial"/>
          <w:color w:val="000000"/>
          <w:sz w:val="20"/>
          <w:szCs w:val="20"/>
        </w:rPr>
      </w:pPr>
    </w:p>
    <w:p w:rsidR="0057175E" w:rsidRPr="0057175E" w:rsidRDefault="0057175E" w:rsidP="0057175E">
      <w:pPr>
        <w:numPr>
          <w:ilvl w:val="0"/>
          <w:numId w:val="18"/>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Составить список аргументов (в каждой графе обязательно).</w:t>
      </w:r>
    </w:p>
    <w:p w:rsidR="0057175E" w:rsidRPr="0057175E" w:rsidRDefault="0057175E" w:rsidP="0057175E">
      <w:pPr>
        <w:numPr>
          <w:ilvl w:val="0"/>
          <w:numId w:val="18"/>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 xml:space="preserve">Обменяться аргументами в группе, классе (в таблицу вписать наиболее </w:t>
      </w:r>
      <w:proofErr w:type="gramStart"/>
      <w:r w:rsidRPr="0057175E">
        <w:rPr>
          <w:rFonts w:ascii="Arial" w:eastAsia="Times New Roman" w:hAnsi="Arial" w:cs="Arial"/>
          <w:color w:val="000000"/>
          <w:sz w:val="20"/>
          <w:szCs w:val="20"/>
        </w:rPr>
        <w:t>интересные</w:t>
      </w:r>
      <w:proofErr w:type="gramEnd"/>
      <w:r w:rsidRPr="0057175E">
        <w:rPr>
          <w:rFonts w:ascii="Arial" w:eastAsia="Times New Roman" w:hAnsi="Arial" w:cs="Arial"/>
          <w:color w:val="000000"/>
          <w:sz w:val="20"/>
          <w:szCs w:val="20"/>
        </w:rPr>
        <w:t>).</w:t>
      </w:r>
    </w:p>
    <w:p w:rsidR="0057175E" w:rsidRPr="0057175E" w:rsidRDefault="0057175E" w:rsidP="0057175E">
      <w:pPr>
        <w:numPr>
          <w:ilvl w:val="0"/>
          <w:numId w:val="18"/>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Записать свой вывод: Да, потому что…. Нет, потому что…</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lastRenderedPageBreak/>
        <w:t>Прием может использоваться при подготовке к эссе, сочинению дебатам, полемике, закончить очерком, построенным по следующей схеме:</w:t>
      </w:r>
    </w:p>
    <w:p w:rsidR="0057175E" w:rsidRPr="0057175E" w:rsidRDefault="0057175E" w:rsidP="0057175E">
      <w:pPr>
        <w:numPr>
          <w:ilvl w:val="0"/>
          <w:numId w:val="19"/>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Моя позиция.</w:t>
      </w:r>
    </w:p>
    <w:p w:rsidR="0057175E" w:rsidRPr="0057175E" w:rsidRDefault="0057175E" w:rsidP="0057175E">
      <w:pPr>
        <w:numPr>
          <w:ilvl w:val="0"/>
          <w:numId w:val="19"/>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Краткое обоснование.</w:t>
      </w:r>
    </w:p>
    <w:p w:rsidR="0057175E" w:rsidRPr="0057175E" w:rsidRDefault="0057175E" w:rsidP="0057175E">
      <w:pPr>
        <w:numPr>
          <w:ilvl w:val="0"/>
          <w:numId w:val="19"/>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Возможные возражения.</w:t>
      </w:r>
    </w:p>
    <w:p w:rsidR="0057175E" w:rsidRPr="0057175E" w:rsidRDefault="0057175E" w:rsidP="0057175E">
      <w:pPr>
        <w:numPr>
          <w:ilvl w:val="0"/>
          <w:numId w:val="19"/>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Доказательство правильности моей позиции.</w:t>
      </w:r>
    </w:p>
    <w:p w:rsidR="0057175E" w:rsidRPr="0057175E" w:rsidRDefault="0057175E" w:rsidP="0057175E">
      <w:pPr>
        <w:numPr>
          <w:ilvl w:val="0"/>
          <w:numId w:val="19"/>
        </w:numPr>
        <w:shd w:val="clear" w:color="auto" w:fill="FFFFFF"/>
        <w:spacing w:before="100" w:beforeAutospacing="1" w:after="24" w:line="285" w:lineRule="atLeast"/>
        <w:ind w:left="768"/>
        <w:rPr>
          <w:rFonts w:ascii="Arial" w:eastAsia="Times New Roman" w:hAnsi="Arial" w:cs="Arial"/>
          <w:color w:val="000000"/>
          <w:sz w:val="20"/>
          <w:szCs w:val="20"/>
        </w:rPr>
      </w:pPr>
      <w:r w:rsidRPr="0057175E">
        <w:rPr>
          <w:rFonts w:ascii="Arial" w:eastAsia="Times New Roman" w:hAnsi="Arial" w:cs="Arial"/>
          <w:color w:val="000000"/>
          <w:sz w:val="20"/>
          <w:szCs w:val="20"/>
        </w:rPr>
        <w:t>Заключение.</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bookmarkStart w:id="16" w:name=".C2.AB.D0.A8.D0.B5.D1.81.D1.82.D1.8C_.D1"/>
      <w:bookmarkEnd w:id="16"/>
      <w:r w:rsidRPr="0057175E">
        <w:rPr>
          <w:rFonts w:ascii="Arial" w:eastAsia="Times New Roman" w:hAnsi="Arial" w:cs="Arial"/>
          <w:b/>
          <w:bCs/>
          <w:color w:val="000000"/>
          <w:sz w:val="26"/>
        </w:rPr>
        <w:t>«Шесть шляп мышления»</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«Шесть шляп мышления» используются на стадии рефлексии, при подведении итогов работы на уроке. Каждому ученику предлагается выбрать одну из шляп по цвету. Цвет шляпы указывает на основные моменты, которые необходимо осмыслить и обобщить.</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Красная шляпа предполагает выражение своих чувств, без объяснения причин их возникновения.</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Белая – перечень фактов.</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roofErr w:type="gramStart"/>
      <w:r w:rsidRPr="0057175E">
        <w:rPr>
          <w:rFonts w:ascii="Arial" w:eastAsia="Times New Roman" w:hAnsi="Arial" w:cs="Arial"/>
          <w:color w:val="000000"/>
          <w:sz w:val="20"/>
          <w:szCs w:val="20"/>
        </w:rPr>
        <w:t>Черная</w:t>
      </w:r>
      <w:proofErr w:type="gramEnd"/>
      <w:r w:rsidRPr="0057175E">
        <w:rPr>
          <w:rFonts w:ascii="Arial" w:eastAsia="Times New Roman" w:hAnsi="Arial" w:cs="Arial"/>
          <w:color w:val="000000"/>
          <w:sz w:val="20"/>
          <w:szCs w:val="20"/>
        </w:rPr>
        <w:t xml:space="preserve"> – выявление недостатков и их обоснование (негативное мышление).</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roofErr w:type="gramStart"/>
      <w:r w:rsidRPr="0057175E">
        <w:rPr>
          <w:rFonts w:ascii="Arial" w:eastAsia="Times New Roman" w:hAnsi="Arial" w:cs="Arial"/>
          <w:color w:val="000000"/>
          <w:sz w:val="20"/>
          <w:szCs w:val="20"/>
        </w:rPr>
        <w:t>Желтая</w:t>
      </w:r>
      <w:proofErr w:type="gramEnd"/>
      <w:r w:rsidRPr="0057175E">
        <w:rPr>
          <w:rFonts w:ascii="Arial" w:eastAsia="Times New Roman" w:hAnsi="Arial" w:cs="Arial"/>
          <w:color w:val="000000"/>
          <w:sz w:val="20"/>
          <w:szCs w:val="20"/>
        </w:rPr>
        <w:t xml:space="preserve"> – позитивное мышление, что было хорошего и почему.</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Ученики, выбравшие зеленую шляпу, ищут ответы на вопрос, где и как можно применить изученный материал. Синяя шляпа предполагает общий, философский вывод.</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Учащихся можно объединить в группы по цвету шляп.</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bookmarkStart w:id="17" w:name=".D0.9F.D1.8F.D1.82.D0.B8.D1.8D.D1.82.D0."/>
      <w:bookmarkEnd w:id="17"/>
      <w:r w:rsidRPr="0057175E">
        <w:rPr>
          <w:rFonts w:ascii="Arial" w:eastAsia="Times New Roman" w:hAnsi="Arial" w:cs="Arial"/>
          <w:b/>
          <w:bCs/>
          <w:color w:val="000000"/>
          <w:sz w:val="26"/>
        </w:rPr>
        <w:t>Пятиэтапная стратегия письма</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Это обобщенная схема создания письменного текста, в которой выделяются следующие этапы: 1. Инвентаризация.</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2. Составление чернового текста.</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3. Правка.</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4. Редактирование.</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5. Издание.</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r w:rsidRPr="0057175E">
        <w:rPr>
          <w:rFonts w:ascii="Arial" w:eastAsia="Times New Roman" w:hAnsi="Arial" w:cs="Arial"/>
          <w:b/>
          <w:bCs/>
          <w:color w:val="000000"/>
          <w:sz w:val="26"/>
        </w:rPr>
        <w:t>Стратегия решения проблем «ИДЕАЛ»</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Данную стратегию можно использовать при работе с текстами, в которых автор ставит перед читателями различные проблемы. Иногда способы решения проблем, найденные ученика, отличаются от авторских.</w:t>
      </w:r>
    </w:p>
    <w:p w:rsidR="0057175E" w:rsidRPr="0057175E" w:rsidRDefault="0057175E" w:rsidP="0057175E">
      <w:pPr>
        <w:numPr>
          <w:ilvl w:val="0"/>
          <w:numId w:val="20"/>
        </w:numPr>
        <w:shd w:val="clear" w:color="auto" w:fill="FFFFFF"/>
        <w:spacing w:before="100" w:beforeAutospacing="1" w:after="24" w:line="285" w:lineRule="atLeast"/>
        <w:ind w:left="360"/>
        <w:rPr>
          <w:rFonts w:ascii="Arial" w:eastAsia="Times New Roman" w:hAnsi="Arial" w:cs="Arial"/>
          <w:color w:val="000000"/>
          <w:sz w:val="20"/>
          <w:szCs w:val="20"/>
        </w:rPr>
      </w:pPr>
      <w:r w:rsidRPr="0057175E">
        <w:rPr>
          <w:rFonts w:ascii="Arial" w:eastAsia="Times New Roman" w:hAnsi="Arial" w:cs="Arial"/>
          <w:color w:val="000000"/>
          <w:sz w:val="20"/>
          <w:szCs w:val="20"/>
        </w:rPr>
        <w:t>I – выделите в тексте проблему.</w:t>
      </w:r>
    </w:p>
    <w:p w:rsidR="0057175E" w:rsidRPr="0057175E" w:rsidRDefault="0057175E" w:rsidP="0057175E">
      <w:pPr>
        <w:numPr>
          <w:ilvl w:val="0"/>
          <w:numId w:val="20"/>
        </w:numPr>
        <w:shd w:val="clear" w:color="auto" w:fill="FFFFFF"/>
        <w:spacing w:before="100" w:beforeAutospacing="1" w:after="24" w:line="285" w:lineRule="atLeast"/>
        <w:ind w:left="360"/>
        <w:rPr>
          <w:rFonts w:ascii="Arial" w:eastAsia="Times New Roman" w:hAnsi="Arial" w:cs="Arial"/>
          <w:color w:val="000000"/>
          <w:sz w:val="20"/>
          <w:szCs w:val="20"/>
        </w:rPr>
      </w:pPr>
      <w:r w:rsidRPr="0057175E">
        <w:rPr>
          <w:rFonts w:ascii="Arial" w:eastAsia="Times New Roman" w:hAnsi="Arial" w:cs="Arial"/>
          <w:color w:val="000000"/>
          <w:sz w:val="20"/>
          <w:szCs w:val="20"/>
        </w:rPr>
        <w:t>D – опишите ее.</w:t>
      </w:r>
    </w:p>
    <w:p w:rsidR="0057175E" w:rsidRPr="0057175E" w:rsidRDefault="0057175E" w:rsidP="0057175E">
      <w:pPr>
        <w:numPr>
          <w:ilvl w:val="0"/>
          <w:numId w:val="20"/>
        </w:numPr>
        <w:shd w:val="clear" w:color="auto" w:fill="FFFFFF"/>
        <w:spacing w:before="100" w:beforeAutospacing="1" w:after="24" w:line="285" w:lineRule="atLeast"/>
        <w:ind w:left="360"/>
        <w:rPr>
          <w:rFonts w:ascii="Arial" w:eastAsia="Times New Roman" w:hAnsi="Arial" w:cs="Arial"/>
          <w:color w:val="000000"/>
          <w:sz w:val="20"/>
          <w:szCs w:val="20"/>
        </w:rPr>
      </w:pPr>
      <w:r w:rsidRPr="0057175E">
        <w:rPr>
          <w:rFonts w:ascii="Arial" w:eastAsia="Times New Roman" w:hAnsi="Arial" w:cs="Arial"/>
          <w:color w:val="000000"/>
          <w:sz w:val="20"/>
          <w:szCs w:val="20"/>
        </w:rPr>
        <w:t>E – определите варианты подходов к решению проблемы.</w:t>
      </w:r>
    </w:p>
    <w:p w:rsidR="0057175E" w:rsidRPr="0057175E" w:rsidRDefault="0057175E" w:rsidP="0057175E">
      <w:pPr>
        <w:numPr>
          <w:ilvl w:val="0"/>
          <w:numId w:val="20"/>
        </w:numPr>
        <w:shd w:val="clear" w:color="auto" w:fill="FFFFFF"/>
        <w:spacing w:before="100" w:beforeAutospacing="1" w:after="24" w:line="285" w:lineRule="atLeast"/>
        <w:ind w:left="360"/>
        <w:rPr>
          <w:rFonts w:ascii="Arial" w:eastAsia="Times New Roman" w:hAnsi="Arial" w:cs="Arial"/>
          <w:color w:val="000000"/>
          <w:sz w:val="20"/>
          <w:szCs w:val="20"/>
        </w:rPr>
      </w:pPr>
      <w:r w:rsidRPr="0057175E">
        <w:rPr>
          <w:rFonts w:ascii="Arial" w:eastAsia="Times New Roman" w:hAnsi="Arial" w:cs="Arial"/>
          <w:color w:val="000000"/>
          <w:sz w:val="20"/>
          <w:szCs w:val="20"/>
        </w:rPr>
        <w:t>A – решайте.</w:t>
      </w:r>
    </w:p>
    <w:p w:rsidR="0057175E" w:rsidRPr="0057175E" w:rsidRDefault="0057175E" w:rsidP="0057175E">
      <w:pPr>
        <w:numPr>
          <w:ilvl w:val="0"/>
          <w:numId w:val="20"/>
        </w:numPr>
        <w:shd w:val="clear" w:color="auto" w:fill="FFFFFF"/>
        <w:spacing w:before="100" w:beforeAutospacing="1" w:after="24" w:line="285" w:lineRule="atLeast"/>
        <w:ind w:left="360"/>
        <w:rPr>
          <w:rFonts w:ascii="Arial" w:eastAsia="Times New Roman" w:hAnsi="Arial" w:cs="Arial"/>
          <w:color w:val="000000"/>
          <w:sz w:val="20"/>
          <w:szCs w:val="20"/>
        </w:rPr>
      </w:pPr>
      <w:r w:rsidRPr="0057175E">
        <w:rPr>
          <w:rFonts w:ascii="Arial" w:eastAsia="Times New Roman" w:hAnsi="Arial" w:cs="Arial"/>
          <w:color w:val="000000"/>
          <w:sz w:val="20"/>
          <w:szCs w:val="20"/>
        </w:rPr>
        <w:t>L – сделайте вывод, проведите рефлексию своей работы.</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В ходе работы с данной стратегией целесообразно использовать следующую таблицу: Лист решения проблем 1. Какую главную проблему должны решить герои?</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lastRenderedPageBreak/>
        <w:t>2. Какой важной информацией снабдил вас автор?</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3. Что еще вы знаете, что помогло бы решить проблему?</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4. Каковы три главных способа решения проблемы?</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5. Какой из выбранных вами способов наилучший? Почему?</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bookmarkStart w:id="18" w:name=".D0.9F.D0.BE.D0.BD.D1.8F.D1.82.D0.B8.D0."/>
      <w:bookmarkEnd w:id="18"/>
      <w:r w:rsidRPr="0057175E">
        <w:rPr>
          <w:rFonts w:ascii="Arial" w:eastAsia="Times New Roman" w:hAnsi="Arial" w:cs="Arial"/>
          <w:b/>
          <w:bCs/>
          <w:color w:val="000000"/>
          <w:sz w:val="26"/>
        </w:rPr>
        <w:t>Понятийно-терминологическая карта</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 xml:space="preserve">Данная стратегия позволяет учащимся более активно </w:t>
      </w:r>
      <w:proofErr w:type="gramStart"/>
      <w:r w:rsidRPr="0057175E">
        <w:rPr>
          <w:rFonts w:ascii="Arial" w:eastAsia="Times New Roman" w:hAnsi="Arial" w:cs="Arial"/>
          <w:color w:val="000000"/>
          <w:sz w:val="20"/>
          <w:szCs w:val="20"/>
        </w:rPr>
        <w:t>включится</w:t>
      </w:r>
      <w:proofErr w:type="gramEnd"/>
      <w:r w:rsidRPr="0057175E">
        <w:rPr>
          <w:rFonts w:ascii="Arial" w:eastAsia="Times New Roman" w:hAnsi="Arial" w:cs="Arial"/>
          <w:color w:val="000000"/>
          <w:sz w:val="20"/>
          <w:szCs w:val="20"/>
        </w:rPr>
        <w:t xml:space="preserve"> в процесс формирования и осмысления понятий. Учащимся предлагаются несколько понятий и определений к ним. Необходимо прочитать их, выделить в них отличительные признаки и пересказать своими словами.</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При работе с понятийно-терминологической картой целесообразно использовать прием «Толстые и тонкие вопросы» для более эффективного усвоения данный понятий.</w:t>
      </w: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bookmarkStart w:id="19" w:name=".D0.A1.D1.82.D1.80.D0.B0.D1.82.D0.B5.D0."/>
      <w:bookmarkEnd w:id="19"/>
      <w:r w:rsidRPr="0057175E">
        <w:rPr>
          <w:rFonts w:ascii="Arial" w:eastAsia="Times New Roman" w:hAnsi="Arial" w:cs="Arial"/>
          <w:b/>
          <w:bCs/>
          <w:color w:val="000000"/>
          <w:sz w:val="26"/>
        </w:rPr>
        <w:t>Стратегия «Зигзаг»</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i/>
          <w:iCs/>
          <w:color w:val="000000"/>
          <w:sz w:val="20"/>
          <w:szCs w:val="20"/>
        </w:rPr>
        <w:t>Первый вариант</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 xml:space="preserve">Деление на группы. Организация деятельности в рабочих группах: участники рабочих групп получают тексты по нескольким основным темам «Зигзага», идет первоначальное знакомство с текстом (первичное чтение). Участники «Зигзага» объединяются в экспертные группы, т.е. в экспертные группы объединяются «специалисты» по </w:t>
      </w:r>
      <w:proofErr w:type="spellStart"/>
      <w:r w:rsidRPr="0057175E">
        <w:rPr>
          <w:rFonts w:ascii="Arial" w:eastAsia="Times New Roman" w:hAnsi="Arial" w:cs="Arial"/>
          <w:color w:val="000000"/>
          <w:sz w:val="20"/>
          <w:szCs w:val="20"/>
        </w:rPr>
        <w:t>отдель¬ным</w:t>
      </w:r>
      <w:proofErr w:type="spellEnd"/>
      <w:r w:rsidRPr="0057175E">
        <w:rPr>
          <w:rFonts w:ascii="Arial" w:eastAsia="Times New Roman" w:hAnsi="Arial" w:cs="Arial"/>
          <w:color w:val="000000"/>
          <w:sz w:val="20"/>
          <w:szCs w:val="20"/>
        </w:rPr>
        <w:t xml:space="preserve"> вопросам. Их задачей являются «внимательное» (вторичное) чтение текста, выделение ключевых слов и фраз (работа ведется индивидуально). Отбор материала и его </w:t>
      </w:r>
      <w:proofErr w:type="gramStart"/>
      <w:r w:rsidRPr="0057175E">
        <w:rPr>
          <w:rFonts w:ascii="Arial" w:eastAsia="Times New Roman" w:hAnsi="Arial" w:cs="Arial"/>
          <w:color w:val="000000"/>
          <w:sz w:val="20"/>
          <w:szCs w:val="20"/>
        </w:rPr>
        <w:t>структурирование</w:t>
      </w:r>
      <w:proofErr w:type="gramEnd"/>
      <w:r w:rsidRPr="0057175E">
        <w:rPr>
          <w:rFonts w:ascii="Arial" w:eastAsia="Times New Roman" w:hAnsi="Arial" w:cs="Arial"/>
          <w:color w:val="000000"/>
          <w:sz w:val="20"/>
          <w:szCs w:val="20"/>
        </w:rPr>
        <w:t xml:space="preserve"> и дополнение (групповая работа). Подготовка к трансляции текста в рабочих группах. Подготовка к презентации (рисунок, опорный конспект, кластер, таблица и т.п.). Возвращение в рабочие группы Трансляция текстов. Обсуждение, ответы на вопросы. </w:t>
      </w:r>
      <w:proofErr w:type="gramStart"/>
      <w:r w:rsidRPr="0057175E">
        <w:rPr>
          <w:rFonts w:ascii="Arial" w:eastAsia="Times New Roman" w:hAnsi="Arial" w:cs="Arial"/>
          <w:color w:val="000000"/>
          <w:sz w:val="20"/>
          <w:szCs w:val="20"/>
        </w:rPr>
        <w:t>Возможно</w:t>
      </w:r>
      <w:proofErr w:type="gramEnd"/>
      <w:r w:rsidRPr="0057175E">
        <w:rPr>
          <w:rFonts w:ascii="Arial" w:eastAsia="Times New Roman" w:hAnsi="Arial" w:cs="Arial"/>
          <w:color w:val="000000"/>
          <w:sz w:val="20"/>
          <w:szCs w:val="20"/>
        </w:rPr>
        <w:t xml:space="preserve"> объединить всю эту информацию в одну схему и презентовать ее.</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i/>
          <w:iCs/>
          <w:color w:val="000000"/>
          <w:sz w:val="20"/>
          <w:szCs w:val="20"/>
        </w:rPr>
        <w:t>Второй вариант</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Рабочая группа получает один текст и читает его. Группе предлагается несколько вопросов по данному тексту, теме. «Специалисты» объединяются в «экспертные» группы по количеству вопросов. В экспертной группе текст еще раз читается, идет поиск ответа на заданный вопрос. Эксперты обсуждают вопрос и готовят презентацию ответа для рабочей группы. Вернувшись в рабочие группы, эксперты отвечают на «свои» вопросы. Ответы озвучиваются для всей аудитории.</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bookmarkStart w:id="20" w:name=".D0.9F.D1.80.D0.B8.D0.B5.D0.BC_.C2.AB.D0"/>
      <w:bookmarkEnd w:id="20"/>
      <w:r w:rsidRPr="0057175E">
        <w:rPr>
          <w:rFonts w:ascii="Arial" w:eastAsia="Times New Roman" w:hAnsi="Arial" w:cs="Arial"/>
          <w:b/>
          <w:bCs/>
          <w:color w:val="000000"/>
          <w:sz w:val="26"/>
        </w:rPr>
        <w:t>Прием «Сводная таблица»</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Текст делится на несколько частей, нумеруется, и ученики в группе присваивают себе номера в соответствии с номером текста. Каждый, получая текст, внимательно читает его, готовит презентацию для остальных участников группы. Для этого можно использовать любые графические приемы или просто пересказ. Презентация текстов в группе. Работа с таблицей «Линии сравнения». Необходимо выделить в группе линии сравнения и заполните таблицу. Текст № 1 Текст № 2 Линии сравнения Текст № 3 Текст № 4</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Презентация и дополнение таблиц.</w:t>
      </w:r>
    </w:p>
    <w:p w:rsidR="0057175E" w:rsidRPr="0057175E" w:rsidRDefault="0057175E" w:rsidP="0057175E">
      <w:pPr>
        <w:shd w:val="clear" w:color="auto" w:fill="FFFFFF"/>
        <w:spacing w:after="72" w:line="285" w:lineRule="atLeast"/>
        <w:outlineLvl w:val="2"/>
        <w:rPr>
          <w:rFonts w:ascii="Arial" w:eastAsia="Times New Roman" w:hAnsi="Arial" w:cs="Arial"/>
          <w:b/>
          <w:bCs/>
          <w:color w:val="000000"/>
          <w:sz w:val="26"/>
          <w:szCs w:val="26"/>
        </w:rPr>
      </w:pPr>
      <w:r w:rsidRPr="0057175E">
        <w:rPr>
          <w:rFonts w:ascii="Arial" w:eastAsia="Times New Roman" w:hAnsi="Arial" w:cs="Arial"/>
          <w:b/>
          <w:bCs/>
          <w:color w:val="000000"/>
          <w:sz w:val="26"/>
        </w:rPr>
        <w:t>Чтение с остановками</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proofErr w:type="gramStart"/>
      <w:r w:rsidRPr="0057175E">
        <w:rPr>
          <w:rFonts w:ascii="Arial" w:eastAsia="Times New Roman" w:hAnsi="Arial" w:cs="Arial"/>
          <w:color w:val="000000"/>
          <w:sz w:val="20"/>
          <w:szCs w:val="20"/>
        </w:rPr>
        <w:t>Для</w:t>
      </w:r>
      <w:proofErr w:type="gramEnd"/>
      <w:r w:rsidRPr="0057175E">
        <w:rPr>
          <w:rFonts w:ascii="Arial" w:eastAsia="Times New Roman" w:hAnsi="Arial" w:cs="Arial"/>
          <w:color w:val="000000"/>
          <w:sz w:val="20"/>
          <w:szCs w:val="20"/>
        </w:rPr>
        <w:t xml:space="preserve"> </w:t>
      </w:r>
      <w:proofErr w:type="gramStart"/>
      <w:r w:rsidRPr="0057175E">
        <w:rPr>
          <w:rFonts w:ascii="Arial" w:eastAsia="Times New Roman" w:hAnsi="Arial" w:cs="Arial"/>
          <w:color w:val="000000"/>
          <w:sz w:val="20"/>
          <w:szCs w:val="20"/>
        </w:rPr>
        <w:t>использование</w:t>
      </w:r>
      <w:proofErr w:type="gramEnd"/>
      <w:r w:rsidRPr="0057175E">
        <w:rPr>
          <w:rFonts w:ascii="Arial" w:eastAsia="Times New Roman" w:hAnsi="Arial" w:cs="Arial"/>
          <w:color w:val="000000"/>
          <w:sz w:val="20"/>
          <w:szCs w:val="20"/>
        </w:rPr>
        <w:t xml:space="preserve"> данного приема важно, чтобы текст был абсолютно неизвестным для данной аудитории, с динамичным, событийным сюжетом, с неожиданной развязкой и «открытым» проблемным финалом. Текст заранее делится на смысловые части, где будет делаться остановка.</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lastRenderedPageBreak/>
        <w:t xml:space="preserve">Учитель заранее продумывает вопросы и задания к тексту, направленные на развитие у учащихся различных мыслительных навыков. Возможно использование типов вопросов, основанных на таксономии </w:t>
      </w:r>
      <w:proofErr w:type="spellStart"/>
      <w:r w:rsidRPr="0057175E">
        <w:rPr>
          <w:rFonts w:ascii="Arial" w:eastAsia="Times New Roman" w:hAnsi="Arial" w:cs="Arial"/>
          <w:color w:val="000000"/>
          <w:sz w:val="20"/>
          <w:szCs w:val="20"/>
        </w:rPr>
        <w:t>Блума</w:t>
      </w:r>
      <w:proofErr w:type="spellEnd"/>
      <w:r w:rsidRPr="0057175E">
        <w:rPr>
          <w:rFonts w:ascii="Arial" w:eastAsia="Times New Roman" w:hAnsi="Arial" w:cs="Arial"/>
          <w:color w:val="000000"/>
          <w:sz w:val="20"/>
          <w:szCs w:val="20"/>
        </w:rPr>
        <w:t xml:space="preserve"> (узнавание и вызов полученной информации, ее интерпретация, оценка, применение, логическое обобщение, целостное восприятие причинно-следственных связей, выделение «частного» в контексте «общего»).</w:t>
      </w:r>
    </w:p>
    <w:p w:rsidR="0057175E" w:rsidRPr="0057175E" w:rsidRDefault="0057175E" w:rsidP="0057175E">
      <w:pPr>
        <w:shd w:val="clear" w:color="auto" w:fill="FFFFFF"/>
        <w:spacing w:before="96" w:after="120" w:line="285" w:lineRule="atLeast"/>
        <w:rPr>
          <w:rFonts w:ascii="Arial" w:eastAsia="Times New Roman" w:hAnsi="Arial" w:cs="Arial"/>
          <w:color w:val="000000"/>
          <w:sz w:val="20"/>
          <w:szCs w:val="20"/>
        </w:rPr>
      </w:pPr>
      <w:r w:rsidRPr="0057175E">
        <w:rPr>
          <w:rFonts w:ascii="Arial" w:eastAsia="Times New Roman" w:hAnsi="Arial" w:cs="Arial"/>
          <w:color w:val="000000"/>
          <w:sz w:val="20"/>
          <w:szCs w:val="20"/>
        </w:rPr>
        <w:t xml:space="preserve">Данный прием целесообразно использовать на стадии осмысления, дополняя его другими приемами на стадии вызова и рефлексии. Возможные реплики учителя (вопросы являются своеобразным вызовом и рефлексией для чтения каждого абзаца): Когда вы закончите читать, поднимите глаза, чтобы я знала, что вы закончили. Что вы чувствуете, прочитав первые предложения абзаца или весь абзац? Что вы себе представляли? видели? слышали? Какова </w:t>
      </w:r>
      <w:proofErr w:type="gramStart"/>
      <w:r w:rsidRPr="0057175E">
        <w:rPr>
          <w:rFonts w:ascii="Arial" w:eastAsia="Times New Roman" w:hAnsi="Arial" w:cs="Arial"/>
          <w:color w:val="000000"/>
          <w:sz w:val="20"/>
          <w:szCs w:val="20"/>
        </w:rPr>
        <w:t>проблема</w:t>
      </w:r>
      <w:proofErr w:type="gramEnd"/>
      <w:r w:rsidRPr="0057175E">
        <w:rPr>
          <w:rFonts w:ascii="Arial" w:eastAsia="Times New Roman" w:hAnsi="Arial" w:cs="Arial"/>
          <w:color w:val="000000"/>
          <w:sz w:val="20"/>
          <w:szCs w:val="20"/>
        </w:rPr>
        <w:t xml:space="preserve"> поднятая в этом рассказе? Почему вы так думаете? И так о чем этот рассказ? Как вы думаете, что будет дальше? Что позволяет вам так думать? Найдите предложения, то место в тексте, где сюжет меняется. Что плохого? хорошего? Почему вы так думаете? Как закончится этот рассказ? Что позволяет вам сочинить именно такое окончание? Если бы вы были героем, как бы вы себя чувствовали? Что бы вы сделали?</w:t>
      </w:r>
    </w:p>
    <w:p w:rsidR="003C2CF5" w:rsidRDefault="003C2CF5"/>
    <w:sectPr w:rsidR="003C2CF5" w:rsidSect="00861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2DB"/>
    <w:multiLevelType w:val="multilevel"/>
    <w:tmpl w:val="11A8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A56EE"/>
    <w:multiLevelType w:val="multilevel"/>
    <w:tmpl w:val="5F467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53746"/>
    <w:multiLevelType w:val="multilevel"/>
    <w:tmpl w:val="62C48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248F8"/>
    <w:multiLevelType w:val="multilevel"/>
    <w:tmpl w:val="270C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7127B8"/>
    <w:multiLevelType w:val="multilevel"/>
    <w:tmpl w:val="CFA4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36032"/>
    <w:multiLevelType w:val="multilevel"/>
    <w:tmpl w:val="48CC4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A58B3"/>
    <w:multiLevelType w:val="multilevel"/>
    <w:tmpl w:val="4A0AC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D74D8"/>
    <w:multiLevelType w:val="multilevel"/>
    <w:tmpl w:val="9EB4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D24220"/>
    <w:multiLevelType w:val="multilevel"/>
    <w:tmpl w:val="F7309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856F9"/>
    <w:multiLevelType w:val="multilevel"/>
    <w:tmpl w:val="884A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CA6070"/>
    <w:multiLevelType w:val="multilevel"/>
    <w:tmpl w:val="CCAE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7530F"/>
    <w:multiLevelType w:val="multilevel"/>
    <w:tmpl w:val="778C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576E88"/>
    <w:multiLevelType w:val="multilevel"/>
    <w:tmpl w:val="6A666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DC7610"/>
    <w:multiLevelType w:val="multilevel"/>
    <w:tmpl w:val="50F8C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DC70A6"/>
    <w:multiLevelType w:val="multilevel"/>
    <w:tmpl w:val="B6C4F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A35BE"/>
    <w:multiLevelType w:val="multilevel"/>
    <w:tmpl w:val="F2507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BA28B3"/>
    <w:multiLevelType w:val="multilevel"/>
    <w:tmpl w:val="3072E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A23999"/>
    <w:multiLevelType w:val="multilevel"/>
    <w:tmpl w:val="C2C46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096C50"/>
    <w:multiLevelType w:val="multilevel"/>
    <w:tmpl w:val="6548F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4E4982"/>
    <w:multiLevelType w:val="multilevel"/>
    <w:tmpl w:val="9446A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7"/>
  </w:num>
  <w:num w:numId="4">
    <w:abstractNumId w:val="4"/>
  </w:num>
  <w:num w:numId="5">
    <w:abstractNumId w:val="16"/>
  </w:num>
  <w:num w:numId="6">
    <w:abstractNumId w:val="14"/>
  </w:num>
  <w:num w:numId="7">
    <w:abstractNumId w:val="19"/>
  </w:num>
  <w:num w:numId="8">
    <w:abstractNumId w:val="13"/>
  </w:num>
  <w:num w:numId="9">
    <w:abstractNumId w:val="10"/>
  </w:num>
  <w:num w:numId="10">
    <w:abstractNumId w:val="5"/>
  </w:num>
  <w:num w:numId="11">
    <w:abstractNumId w:val="3"/>
  </w:num>
  <w:num w:numId="12">
    <w:abstractNumId w:val="2"/>
  </w:num>
  <w:num w:numId="13">
    <w:abstractNumId w:val="8"/>
  </w:num>
  <w:num w:numId="14">
    <w:abstractNumId w:val="0"/>
  </w:num>
  <w:num w:numId="15">
    <w:abstractNumId w:val="6"/>
  </w:num>
  <w:num w:numId="16">
    <w:abstractNumId w:val="11"/>
  </w:num>
  <w:num w:numId="17">
    <w:abstractNumId w:val="7"/>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8584C"/>
    <w:rsid w:val="00240025"/>
    <w:rsid w:val="003C2CF5"/>
    <w:rsid w:val="0057175E"/>
    <w:rsid w:val="0078584C"/>
    <w:rsid w:val="00861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A4A"/>
  </w:style>
  <w:style w:type="paragraph" w:styleId="2">
    <w:name w:val="heading 2"/>
    <w:basedOn w:val="a"/>
    <w:link w:val="20"/>
    <w:uiPriority w:val="9"/>
    <w:qFormat/>
    <w:rsid w:val="007858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858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584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8584C"/>
    <w:rPr>
      <w:rFonts w:ascii="Times New Roman" w:eastAsia="Times New Roman" w:hAnsi="Times New Roman" w:cs="Times New Roman"/>
      <w:b/>
      <w:bCs/>
      <w:sz w:val="27"/>
      <w:szCs w:val="27"/>
    </w:rPr>
  </w:style>
  <w:style w:type="character" w:customStyle="1" w:styleId="mw-headline">
    <w:name w:val="mw-headline"/>
    <w:basedOn w:val="a0"/>
    <w:rsid w:val="0078584C"/>
  </w:style>
  <w:style w:type="paragraph" w:styleId="a3">
    <w:name w:val="Normal (Web)"/>
    <w:basedOn w:val="a"/>
    <w:uiPriority w:val="99"/>
    <w:semiHidden/>
    <w:unhideWhenUsed/>
    <w:rsid w:val="007858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10918">
      <w:bodyDiv w:val="1"/>
      <w:marLeft w:val="0"/>
      <w:marRight w:val="0"/>
      <w:marTop w:val="0"/>
      <w:marBottom w:val="0"/>
      <w:divBdr>
        <w:top w:val="none" w:sz="0" w:space="0" w:color="auto"/>
        <w:left w:val="none" w:sz="0" w:space="0" w:color="auto"/>
        <w:bottom w:val="none" w:sz="0" w:space="0" w:color="auto"/>
        <w:right w:val="none" w:sz="0" w:space="0" w:color="auto"/>
      </w:divBdr>
    </w:div>
    <w:div w:id="122166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2941</Words>
  <Characters>16766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bgimc</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ILAN</cp:lastModifiedBy>
  <cp:revision>2</cp:revision>
  <dcterms:created xsi:type="dcterms:W3CDTF">2012-12-10T17:18:00Z</dcterms:created>
  <dcterms:modified xsi:type="dcterms:W3CDTF">2012-12-10T17:18:00Z</dcterms:modified>
</cp:coreProperties>
</file>